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38" w:rsidRDefault="00796E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6E38" w:rsidRDefault="00796E38">
      <w:pPr>
        <w:pStyle w:val="ConsPlusNormal"/>
        <w:jc w:val="both"/>
        <w:outlineLvl w:val="0"/>
      </w:pPr>
    </w:p>
    <w:p w:rsidR="00796E38" w:rsidRDefault="00796E38">
      <w:pPr>
        <w:pStyle w:val="ConsPlusNormal"/>
        <w:outlineLvl w:val="0"/>
      </w:pPr>
      <w:r>
        <w:t>Зарегистрировано в Минюсте России 25 ноября 2021 г. N 65974</w:t>
      </w:r>
    </w:p>
    <w:p w:rsidR="00796E38" w:rsidRDefault="00796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796E38" w:rsidRDefault="00796E38">
      <w:pPr>
        <w:pStyle w:val="ConsPlusTitle"/>
        <w:jc w:val="center"/>
      </w:pPr>
      <w:r>
        <w:t>ОБОРОНЫ, ЧРЕЗВЫЧАЙНЫМ СИТУАЦИЯМ И ЛИКВИДАЦИИ</w:t>
      </w:r>
    </w:p>
    <w:p w:rsidR="00796E38" w:rsidRDefault="00796E38">
      <w:pPr>
        <w:pStyle w:val="ConsPlusTitle"/>
        <w:jc w:val="center"/>
      </w:pPr>
      <w:r>
        <w:t>ПОСЛЕДСТВИЙ СТИХИЙНЫХ БЕДСТВИЙ</w:t>
      </w:r>
    </w:p>
    <w:p w:rsidR="00796E38" w:rsidRDefault="00796E38">
      <w:pPr>
        <w:pStyle w:val="ConsPlusTitle"/>
        <w:jc w:val="center"/>
      </w:pPr>
    </w:p>
    <w:p w:rsidR="00796E38" w:rsidRDefault="00796E38">
      <w:pPr>
        <w:pStyle w:val="ConsPlusTitle"/>
        <w:jc w:val="center"/>
      </w:pPr>
      <w:r>
        <w:t>ПРИКАЗ</w:t>
      </w:r>
    </w:p>
    <w:p w:rsidR="00796E38" w:rsidRDefault="00796E38">
      <w:pPr>
        <w:pStyle w:val="ConsPlusTitle"/>
        <w:jc w:val="center"/>
      </w:pPr>
      <w:bookmarkStart w:id="0" w:name="_GoBack"/>
      <w:r>
        <w:t>от 18 ноября 2021 г. N 806</w:t>
      </w:r>
    </w:p>
    <w:bookmarkEnd w:id="0"/>
    <w:p w:rsidR="00796E38" w:rsidRDefault="00796E38">
      <w:pPr>
        <w:pStyle w:val="ConsPlusTitle"/>
        <w:jc w:val="center"/>
      </w:pPr>
    </w:p>
    <w:p w:rsidR="00796E38" w:rsidRDefault="00796E38">
      <w:pPr>
        <w:pStyle w:val="ConsPlusTitle"/>
        <w:jc w:val="center"/>
      </w:pPr>
      <w:r>
        <w:t>ОБ ОПРЕДЕЛЕНИИ ПОРЯДКА,</w:t>
      </w:r>
    </w:p>
    <w:p w:rsidR="00796E38" w:rsidRDefault="00796E38">
      <w:pPr>
        <w:pStyle w:val="ConsPlusTitle"/>
        <w:jc w:val="center"/>
      </w:pPr>
      <w:r>
        <w:t>ВИДОВ, СРОКОВ ОБУЧЕНИЯ ЛИЦ, ОСУЩЕСТВЛЯЮЩИХ ТРУДОВУЮ</w:t>
      </w:r>
    </w:p>
    <w:p w:rsidR="00796E38" w:rsidRDefault="00796E38">
      <w:pPr>
        <w:pStyle w:val="ConsPlusTitle"/>
        <w:jc w:val="center"/>
      </w:pPr>
      <w:r>
        <w:t>ИЛИ СЛУЖЕБНУЮ ДЕЯТЕЛЬНОСТЬ В ОРГАНИЗАЦИЯХ, ПО ПРОГРАММАМ</w:t>
      </w:r>
    </w:p>
    <w:p w:rsidR="00796E38" w:rsidRDefault="00796E38">
      <w:pPr>
        <w:pStyle w:val="ConsPlusTitle"/>
        <w:jc w:val="center"/>
      </w:pPr>
      <w:r>
        <w:t>ПРОТИВОПОЖАРНОГО ИНСТРУКТАЖА, ТРЕБОВАНИЙ К СОДЕРЖАНИЮ</w:t>
      </w:r>
    </w:p>
    <w:p w:rsidR="00796E38" w:rsidRDefault="00796E38">
      <w:pPr>
        <w:pStyle w:val="ConsPlusTitle"/>
        <w:jc w:val="center"/>
      </w:pPr>
      <w:r>
        <w:t>УКАЗАННЫХ ПРОГРАММ И КАТЕГОРИЙ ЛИЦ, ПРОХОДЯЩИХ ОБУЧЕНИЕ</w:t>
      </w:r>
    </w:p>
    <w:p w:rsidR="00796E38" w:rsidRDefault="00796E38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796E38" w:rsidRDefault="00796E38">
      <w:pPr>
        <w:pStyle w:val="ConsPlusTitle"/>
        <w:jc w:val="center"/>
      </w:pPr>
      <w:r>
        <w:t>ПОЖАРНОЙ БЕЗОПАСНОСТИ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" w:history="1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 &lt;1&gt;, </w:t>
      </w:r>
      <w:hyperlink r:id="rId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05" w:history="1">
        <w:r>
          <w:rPr>
            <w:color w:val="0000FF"/>
          </w:rPr>
          <w:t>приложению N 2</w:t>
        </w:r>
      </w:hyperlink>
      <w:r>
        <w:t>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58" w:history="1">
        <w:r>
          <w:rPr>
            <w:color w:val="0000FF"/>
          </w:rPr>
          <w:t>приложению N 3</w:t>
        </w:r>
      </w:hyperlink>
      <w:r>
        <w:t>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bookmarkStart w:id="1" w:name="P28"/>
    <w:bookmarkEnd w:id="1"/>
    <w:p w:rsidR="00796E38" w:rsidRDefault="00796E3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"consultantplus://offline/ref=65564469CD68AF369A74ACE5F5ED1E14E3A958D7CE1923C236258CB1DEF2A895F727B6995A8D0F4B2187607498zC59F" </w:instrText>
      </w:r>
      <w:r>
        <w:fldChar w:fldCharType="separate"/>
      </w:r>
      <w:r>
        <w:rPr>
          <w:color w:val="0000FF"/>
        </w:rPr>
        <w:t>приказ</w:t>
      </w:r>
      <w:r w:rsidRPr="003C49B1">
        <w:rPr>
          <w:color w:val="0000FF"/>
        </w:rP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:rsidR="00796E38" w:rsidRDefault="00796E3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юстиции Российской Федерации 25 февраля 2009 г., регистрационный N 13429);</w:t>
      </w:r>
    </w:p>
    <w:p w:rsidR="00796E38" w:rsidRDefault="00796E3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Российской Федерации 16 июля 2010 г., регистрационный N 17880).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:rsidR="00796E38" w:rsidRDefault="00796E38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Установить, что </w:t>
      </w:r>
      <w:hyperlink w:anchor="P278" w:history="1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 w:history="1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</w:pPr>
      <w:r>
        <w:t>Временно исполняющий</w:t>
      </w:r>
    </w:p>
    <w:p w:rsidR="00796E38" w:rsidRDefault="00796E38">
      <w:pPr>
        <w:pStyle w:val="ConsPlusNormal"/>
        <w:jc w:val="right"/>
      </w:pPr>
      <w:r>
        <w:t>обязанности Министра</w:t>
      </w:r>
    </w:p>
    <w:p w:rsidR="00796E38" w:rsidRDefault="00796E38">
      <w:pPr>
        <w:pStyle w:val="ConsPlusNormal"/>
        <w:jc w:val="right"/>
      </w:pPr>
      <w:r>
        <w:t>А.П.ЧУПРИЯН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  <w:outlineLvl w:val="0"/>
      </w:pPr>
      <w:r>
        <w:t>Приложение N 1</w:t>
      </w:r>
    </w:p>
    <w:p w:rsidR="00796E38" w:rsidRDefault="00796E38">
      <w:pPr>
        <w:pStyle w:val="ConsPlusNormal"/>
        <w:jc w:val="right"/>
      </w:pPr>
      <w:r>
        <w:t>к приказу МЧС России</w:t>
      </w:r>
    </w:p>
    <w:p w:rsidR="00796E38" w:rsidRDefault="00796E38">
      <w:pPr>
        <w:pStyle w:val="ConsPlusNormal"/>
        <w:jc w:val="right"/>
      </w:pPr>
      <w:r>
        <w:t>от 18.11.2021 N 806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Title"/>
        <w:jc w:val="center"/>
      </w:pPr>
      <w:bookmarkStart w:id="3" w:name="P47"/>
      <w:bookmarkEnd w:id="3"/>
      <w:r>
        <w:t>ПОРЯДОК,</w:t>
      </w:r>
    </w:p>
    <w:p w:rsidR="00796E38" w:rsidRDefault="00796E38">
      <w:pPr>
        <w:pStyle w:val="ConsPlusTitle"/>
        <w:jc w:val="center"/>
      </w:pPr>
      <w:r>
        <w:t>ВИДЫ, СРОКИ ОБУЧЕНИЯ ЛИЦ, ОСУЩЕСТВЛЯЮЩИХ</w:t>
      </w:r>
    </w:p>
    <w:p w:rsidR="00796E38" w:rsidRDefault="00796E38">
      <w:pPr>
        <w:pStyle w:val="ConsPlusTitle"/>
        <w:jc w:val="center"/>
      </w:pPr>
      <w:r>
        <w:t>ТРУДОВУЮ ИЛИ СЛУЖЕБНУЮ ДЕЯТЕЛЬНОСТЬ В ОРГАНИЗАЦИЯХ,</w:t>
      </w:r>
    </w:p>
    <w:p w:rsidR="00796E38" w:rsidRDefault="00796E38">
      <w:pPr>
        <w:pStyle w:val="ConsPlusTitle"/>
        <w:jc w:val="center"/>
      </w:pPr>
      <w:r>
        <w:t>ПО ПРОГРАММАМ ПРОТИВОПОЖАРНОГО ИНСТРУКТАЖА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lastRenderedPageBreak/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bookmarkStart w:id="4" w:name="P65"/>
      <w:bookmarkEnd w:id="4"/>
      <w: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действия свидетельства о квалификации: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Части вторая</w:t>
        </w:r>
      </w:hyperlink>
      <w:r>
        <w:t xml:space="preserve"> и </w:t>
      </w:r>
      <w:hyperlink r:id="rId18" w:history="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руководителем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иными лицами по решению руководителя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</w:t>
      </w:r>
      <w:r>
        <w:lastRenderedPageBreak/>
        <w:t>независимой оценки квалификации, в период действия свидетельства о квалификации.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9. Противопожарные инструктажи проводятся по программам, разработанным лицами, указанными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4" w:history="1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11. По видам и срокам проведения противопожарные инструктажи подразделяются на: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вводный;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первичный на рабочем месте;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повторный;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внеплановый;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целевой.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13. Вводный противопожарный инструктаж проводится: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со всеми лицами, вновь принимаемыми на работу (службу), в том числе временную, в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с лицами, командированными, прикомандированными на работу (службу) в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со всеми лицами, прошедшими вводный противопожарный инструктаж;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</w:t>
      </w:r>
      <w:r>
        <w:lastRenderedPageBreak/>
        <w:t>проводился вводный противопожарный инструктаж и первичный противопожарный инструктаж на рабочем месте.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по решению руководителя организации или назначенного им лица.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18. Целевой противопожарный инструктаж проводится в том числе в следующих случаях: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в иных случаях, определяемых руководителем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lastRenderedPageBreak/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26. Допускается возможность фиксации результатов обучения и проверки соответствия </w:t>
      </w:r>
      <w:r>
        <w:lastRenderedPageBreak/>
        <w:t xml:space="preserve">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&lt;9&gt;.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  <w:outlineLvl w:val="1"/>
      </w:pPr>
      <w:r>
        <w:t>Приложение</w:t>
      </w:r>
    </w:p>
    <w:p w:rsidR="00796E38" w:rsidRDefault="00796E38">
      <w:pPr>
        <w:pStyle w:val="ConsPlusNormal"/>
        <w:jc w:val="right"/>
      </w:pPr>
      <w:r>
        <w:t>к Порядку, видам, срокам обучения лиц,</w:t>
      </w:r>
    </w:p>
    <w:p w:rsidR="00796E38" w:rsidRDefault="00796E38">
      <w:pPr>
        <w:pStyle w:val="ConsPlusNormal"/>
        <w:jc w:val="right"/>
      </w:pPr>
      <w:r>
        <w:t>осуществляющих трудовую или служебную</w:t>
      </w:r>
    </w:p>
    <w:p w:rsidR="00796E38" w:rsidRDefault="00796E38">
      <w:pPr>
        <w:pStyle w:val="ConsPlusNormal"/>
        <w:jc w:val="right"/>
      </w:pPr>
      <w:r>
        <w:t>деятельность в организациях,</w:t>
      </w:r>
    </w:p>
    <w:p w:rsidR="00796E38" w:rsidRDefault="00796E38">
      <w:pPr>
        <w:pStyle w:val="ConsPlusNormal"/>
        <w:jc w:val="right"/>
      </w:pPr>
      <w:r>
        <w:t>по программам противопожарного</w:t>
      </w:r>
    </w:p>
    <w:p w:rsidR="00796E38" w:rsidRDefault="00796E38">
      <w:pPr>
        <w:pStyle w:val="ConsPlusNormal"/>
        <w:jc w:val="right"/>
      </w:pPr>
      <w:r>
        <w:t>инструктажа, утвержденному</w:t>
      </w:r>
    </w:p>
    <w:p w:rsidR="00796E38" w:rsidRDefault="00796E38">
      <w:pPr>
        <w:pStyle w:val="ConsPlusNormal"/>
        <w:jc w:val="right"/>
      </w:pPr>
      <w:r>
        <w:t>приказом МЧС России</w:t>
      </w:r>
    </w:p>
    <w:p w:rsidR="00796E38" w:rsidRDefault="00796E38">
      <w:pPr>
        <w:pStyle w:val="ConsPlusNormal"/>
        <w:jc w:val="right"/>
      </w:pPr>
      <w:r>
        <w:t>от 18.11.2021 N 806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</w:pPr>
      <w:r>
        <w:t>Рекомендуемый образец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center"/>
      </w:pPr>
      <w:r>
        <w:t>____________________________________________________________</w:t>
      </w:r>
    </w:p>
    <w:p w:rsidR="00796E38" w:rsidRDefault="00796E38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796E38" w:rsidRDefault="00796E38">
      <w:pPr>
        <w:pStyle w:val="ConsPlusNormal"/>
        <w:jc w:val="center"/>
      </w:pPr>
      <w:r>
        <w:t>самоуправления, общественного объединения,</w:t>
      </w:r>
    </w:p>
    <w:p w:rsidR="00796E38" w:rsidRDefault="00796E38">
      <w:pPr>
        <w:pStyle w:val="ConsPlusNormal"/>
        <w:jc w:val="center"/>
      </w:pPr>
      <w:r>
        <w:t>юридического лица)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center"/>
      </w:pPr>
      <w:bookmarkStart w:id="6" w:name="P153"/>
      <w:bookmarkEnd w:id="6"/>
      <w:r>
        <w:t>ЖУРНАЛ УЧЕТА ПРОТИВОПОЖАРНЫХ ИНСТРУКТАЖЕЙ N ____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</w:pPr>
      <w:r>
        <w:t>Начат ______ 20__ г.</w:t>
      </w:r>
    </w:p>
    <w:p w:rsidR="00796E38" w:rsidRDefault="00796E38">
      <w:pPr>
        <w:pStyle w:val="ConsPlusNormal"/>
        <w:spacing w:before="220"/>
      </w:pPr>
      <w:r>
        <w:t>Окончен ______ 20__ г.</w:t>
      </w:r>
    </w:p>
    <w:p w:rsidR="00796E38" w:rsidRDefault="00796E38">
      <w:pPr>
        <w:pStyle w:val="ConsPlusNormal"/>
        <w:jc w:val="both"/>
      </w:pPr>
    </w:p>
    <w:p w:rsidR="00796E38" w:rsidRDefault="00796E38">
      <w:pPr>
        <w:sectPr w:rsidR="00796E38" w:rsidSect="00677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796E38">
        <w:tc>
          <w:tcPr>
            <w:tcW w:w="454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:rsidR="00796E38" w:rsidRDefault="00796E38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:rsidR="00796E38" w:rsidRDefault="00796E38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:rsidR="00796E38" w:rsidRDefault="00796E38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796E38">
        <w:tc>
          <w:tcPr>
            <w:tcW w:w="45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186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375" w:type="dxa"/>
            <w:gridSpan w:val="2"/>
          </w:tcPr>
          <w:p w:rsidR="00796E38" w:rsidRDefault="00796E3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2381" w:type="dxa"/>
            <w:vMerge w:val="restart"/>
          </w:tcPr>
          <w:p w:rsidR="00796E38" w:rsidRDefault="00796E38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20" w:type="dxa"/>
            <w:gridSpan w:val="2"/>
          </w:tcPr>
          <w:p w:rsidR="00796E38" w:rsidRDefault="00796E38">
            <w:pPr>
              <w:pStyle w:val="ConsPlusNormal"/>
              <w:jc w:val="center"/>
            </w:pPr>
            <w:r>
              <w:t>Подпись</w:t>
            </w:r>
          </w:p>
        </w:tc>
      </w:tr>
      <w:tr w:rsidR="00796E38">
        <w:tc>
          <w:tcPr>
            <w:tcW w:w="45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186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187" w:type="dxa"/>
          </w:tcPr>
          <w:p w:rsidR="00796E38" w:rsidRDefault="00796E38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78" w:history="1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</w:p>
        </w:tc>
        <w:tc>
          <w:tcPr>
            <w:tcW w:w="1188" w:type="dxa"/>
          </w:tcPr>
          <w:p w:rsidR="00796E38" w:rsidRDefault="00796E38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  <w:tc>
          <w:tcPr>
            <w:tcW w:w="454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243" w:type="dxa"/>
          </w:tcPr>
          <w:p w:rsidR="00796E38" w:rsidRDefault="00796E38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82" w:history="1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</w:p>
        </w:tc>
        <w:tc>
          <w:tcPr>
            <w:tcW w:w="1277" w:type="dxa"/>
          </w:tcPr>
          <w:p w:rsidR="00796E38" w:rsidRDefault="00796E38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76" w:history="1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</w:tr>
      <w:tr w:rsidR="00796E38">
        <w:tc>
          <w:tcPr>
            <w:tcW w:w="454" w:type="dxa"/>
          </w:tcPr>
          <w:p w:rsidR="00796E38" w:rsidRDefault="00796E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96E38" w:rsidRDefault="00796E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796E38" w:rsidRDefault="00796E38">
            <w:pPr>
              <w:pStyle w:val="ConsPlusNormal"/>
              <w:jc w:val="center"/>
            </w:pPr>
            <w:bookmarkStart w:id="7" w:name="P176"/>
            <w:bookmarkEnd w:id="7"/>
            <w:r>
              <w:t>3</w:t>
            </w:r>
          </w:p>
        </w:tc>
        <w:tc>
          <w:tcPr>
            <w:tcW w:w="794" w:type="dxa"/>
          </w:tcPr>
          <w:p w:rsidR="00796E38" w:rsidRDefault="00796E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96E38" w:rsidRDefault="00796E38">
            <w:pPr>
              <w:pStyle w:val="ConsPlusNormal"/>
              <w:jc w:val="center"/>
            </w:pPr>
            <w:bookmarkStart w:id="8" w:name="P178"/>
            <w:bookmarkEnd w:id="8"/>
            <w:r>
              <w:t>5</w:t>
            </w:r>
          </w:p>
        </w:tc>
        <w:tc>
          <w:tcPr>
            <w:tcW w:w="1187" w:type="dxa"/>
          </w:tcPr>
          <w:p w:rsidR="00796E38" w:rsidRDefault="00796E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796E38" w:rsidRDefault="00796E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796E38" w:rsidRDefault="00796E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96E38" w:rsidRDefault="00796E38">
            <w:pPr>
              <w:pStyle w:val="ConsPlusNormal"/>
              <w:jc w:val="center"/>
            </w:pPr>
            <w:bookmarkStart w:id="9" w:name="P182"/>
            <w:bookmarkEnd w:id="9"/>
            <w:r>
              <w:t>9</w:t>
            </w:r>
          </w:p>
        </w:tc>
        <w:tc>
          <w:tcPr>
            <w:tcW w:w="1243" w:type="dxa"/>
          </w:tcPr>
          <w:p w:rsidR="00796E38" w:rsidRDefault="00796E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796E38" w:rsidRDefault="00796E38">
            <w:pPr>
              <w:pStyle w:val="ConsPlusNormal"/>
              <w:jc w:val="center"/>
            </w:pPr>
            <w:r>
              <w:t>11</w:t>
            </w:r>
          </w:p>
        </w:tc>
      </w:tr>
      <w:tr w:rsidR="00796E38">
        <w:tc>
          <w:tcPr>
            <w:tcW w:w="454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077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186" w:type="dxa"/>
          </w:tcPr>
          <w:p w:rsidR="00796E38" w:rsidRDefault="00796E38">
            <w:pPr>
              <w:pStyle w:val="ConsPlusNormal"/>
            </w:pPr>
          </w:p>
        </w:tc>
        <w:tc>
          <w:tcPr>
            <w:tcW w:w="794" w:type="dxa"/>
          </w:tcPr>
          <w:p w:rsidR="00796E38" w:rsidRDefault="00796E38">
            <w:pPr>
              <w:pStyle w:val="ConsPlusNormal"/>
            </w:pPr>
          </w:p>
        </w:tc>
        <w:tc>
          <w:tcPr>
            <w:tcW w:w="2324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187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188" w:type="dxa"/>
          </w:tcPr>
          <w:p w:rsidR="00796E38" w:rsidRDefault="00796E38">
            <w:pPr>
              <w:pStyle w:val="ConsPlusNormal"/>
            </w:pPr>
          </w:p>
        </w:tc>
        <w:tc>
          <w:tcPr>
            <w:tcW w:w="454" w:type="dxa"/>
          </w:tcPr>
          <w:p w:rsidR="00796E38" w:rsidRDefault="00796E38">
            <w:pPr>
              <w:pStyle w:val="ConsPlusNormal"/>
            </w:pPr>
          </w:p>
        </w:tc>
        <w:tc>
          <w:tcPr>
            <w:tcW w:w="2381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243" w:type="dxa"/>
          </w:tcPr>
          <w:p w:rsidR="00796E38" w:rsidRDefault="00796E38">
            <w:pPr>
              <w:pStyle w:val="ConsPlusNormal"/>
            </w:pPr>
          </w:p>
        </w:tc>
        <w:tc>
          <w:tcPr>
            <w:tcW w:w="1277" w:type="dxa"/>
          </w:tcPr>
          <w:p w:rsidR="00796E38" w:rsidRDefault="00796E38">
            <w:pPr>
              <w:pStyle w:val="ConsPlusNormal"/>
            </w:pPr>
          </w:p>
        </w:tc>
      </w:tr>
    </w:tbl>
    <w:p w:rsidR="00796E38" w:rsidRDefault="00796E38">
      <w:pPr>
        <w:sectPr w:rsidR="00796E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  <w:outlineLvl w:val="0"/>
      </w:pPr>
      <w:r>
        <w:t>Приложение N 2</w:t>
      </w:r>
    </w:p>
    <w:p w:rsidR="00796E38" w:rsidRDefault="00796E38">
      <w:pPr>
        <w:pStyle w:val="ConsPlusNormal"/>
        <w:jc w:val="right"/>
      </w:pPr>
      <w:r>
        <w:t>к приказу МЧС России</w:t>
      </w:r>
    </w:p>
    <w:p w:rsidR="00796E38" w:rsidRDefault="00796E38">
      <w:pPr>
        <w:pStyle w:val="ConsPlusNormal"/>
        <w:jc w:val="right"/>
      </w:pPr>
      <w:r>
        <w:t>от 18.11.2021 N 806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Title"/>
        <w:jc w:val="center"/>
      </w:pPr>
      <w:bookmarkStart w:id="10" w:name="P205"/>
      <w:bookmarkEnd w:id="10"/>
      <w:r>
        <w:t>ТРЕБОВАНИЯ</w:t>
      </w:r>
    </w:p>
    <w:p w:rsidR="00796E38" w:rsidRDefault="00796E38">
      <w:pPr>
        <w:pStyle w:val="ConsPlusTitle"/>
        <w:jc w:val="center"/>
      </w:pPr>
      <w:r>
        <w:t>К СОДЕРЖАНИЮ ПРОГРАММ ПРОТИВОПОЖАРНОГО ИНСТРУКТАЖА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1.1. 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27" w:history="1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29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(далее - </w:t>
      </w:r>
      <w:hyperlink r:id="rId30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1" w:history="1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</w:t>
      </w:r>
      <w:r>
        <w:lastRenderedPageBreak/>
        <w:t>(Собрание законодательства Российской Федерации, 2020, N 39, ст. 6056).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1.8. Меры пожарной безопасности в зданиях для проживания людей &lt;6&gt;.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 w:history="1">
        <w:r>
          <w:rPr>
            <w:color w:val="0000FF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3" w:history="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34" w:history="1">
        <w:r>
          <w:rPr>
            <w:color w:val="0000FF"/>
          </w:rPr>
          <w:t>пункты 392</w:t>
        </w:r>
      </w:hyperlink>
      <w:r>
        <w:t xml:space="preserve">, </w:t>
      </w:r>
      <w:hyperlink r:id="rId35" w:history="1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</w:t>
      </w:r>
      <w:r>
        <w:lastRenderedPageBreak/>
        <w:t>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6" w:history="1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2.6. Меры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пожаре (при их наличии).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2.7. Способы оказания первой помощи пострадавшим при ожогах.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2.9. Меры пожарной безопасности в зданиях для проживания людей.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right"/>
        <w:outlineLvl w:val="0"/>
      </w:pPr>
      <w:r>
        <w:t>Приложение N 3</w:t>
      </w:r>
    </w:p>
    <w:p w:rsidR="00796E38" w:rsidRDefault="00796E38">
      <w:pPr>
        <w:pStyle w:val="ConsPlusNormal"/>
        <w:jc w:val="right"/>
      </w:pPr>
      <w:r>
        <w:t>к приказу МЧС России</w:t>
      </w:r>
    </w:p>
    <w:p w:rsidR="00796E38" w:rsidRDefault="00796E38">
      <w:pPr>
        <w:pStyle w:val="ConsPlusNormal"/>
        <w:jc w:val="right"/>
      </w:pPr>
      <w:r>
        <w:t>от 18.11.2021 N 806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Title"/>
        <w:jc w:val="center"/>
      </w:pPr>
      <w:bookmarkStart w:id="11" w:name="P258"/>
      <w:bookmarkEnd w:id="11"/>
      <w:r>
        <w:t>КАТЕГОРИИ ЛИЦ,</w:t>
      </w:r>
    </w:p>
    <w:p w:rsidR="00796E38" w:rsidRDefault="00796E38">
      <w:pPr>
        <w:pStyle w:val="ConsPlusTitle"/>
        <w:jc w:val="center"/>
      </w:pPr>
      <w:r>
        <w:t>ПРОХОДЯЩИХ ОБУЧЕНИЕ ПО ДОПОЛНИТЕЛЬНЫМ ПРОФЕССИОНАЛЬНЫМ</w:t>
      </w:r>
    </w:p>
    <w:p w:rsidR="00796E38" w:rsidRDefault="00796E38">
      <w:pPr>
        <w:pStyle w:val="ConsPlusTitle"/>
        <w:jc w:val="center"/>
      </w:pPr>
      <w:r>
        <w:t>ПРОГРАММАМ В ОБЛАСТИ ПОЖАРНОЙ БЕЗОПАСНОСТИ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bookmarkStart w:id="12" w:name="P262"/>
      <w:bookmarkEnd w:id="12"/>
      <w:r>
        <w:lastRenderedPageBreak/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Пункт 15 статьи 2</w:t>
        </w:r>
      </w:hyperlink>
      <w:r>
        <w:t xml:space="preserve">, </w:t>
      </w:r>
      <w:hyperlink r:id="rId39" w:history="1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д) лица, замещающие штатные должности специалистов по пожарной профилактике;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>е) иные лица, определяемые руководителем организации.</w:t>
      </w:r>
    </w:p>
    <w:p w:rsidR="00796E38" w:rsidRDefault="00796E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96E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E38" w:rsidRDefault="00796E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6E38" w:rsidRDefault="00796E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6E38" w:rsidRDefault="00796E3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E38" w:rsidRDefault="00796E38">
            <w:pPr>
              <w:spacing w:after="1" w:line="0" w:lineRule="atLeast"/>
            </w:pPr>
          </w:p>
        </w:tc>
      </w:tr>
    </w:tbl>
    <w:p w:rsidR="00796E38" w:rsidRDefault="00796E38">
      <w:pPr>
        <w:pStyle w:val="ConsPlusNormal"/>
        <w:spacing w:before="280"/>
        <w:ind w:firstLine="540"/>
        <w:jc w:val="both"/>
      </w:pPr>
      <w:bookmarkStart w:id="13" w:name="P278"/>
      <w:bookmarkEnd w:id="13"/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t xml:space="preserve">а)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:rsidR="00796E38" w:rsidRDefault="00796E38">
      <w:pPr>
        <w:pStyle w:val="ConsPlusNormal"/>
        <w:spacing w:before="220"/>
        <w:ind w:firstLine="540"/>
        <w:jc w:val="both"/>
      </w:pPr>
      <w:r>
        <w:lastRenderedPageBreak/>
        <w:t xml:space="preserve">б) лица, указанные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jc w:val="both"/>
      </w:pPr>
    </w:p>
    <w:p w:rsidR="00796E38" w:rsidRDefault="00796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D82" w:rsidRDefault="00912D82"/>
    <w:sectPr w:rsidR="00912D82" w:rsidSect="003C49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38"/>
    <w:rsid w:val="00796E38"/>
    <w:rsid w:val="009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64469CD68AF369A74ACE5F5ED1E14E6A95FD9C81523C236258CB1DEF2A895E527EE955889114A26923625DE9E4BE11C55500363C40143z75FF" TargetMode="External"/><Relationship Id="rId13" Type="http://schemas.openxmlformats.org/officeDocument/2006/relationships/hyperlink" Target="consultantplus://offline/ref=65564469CD68AF369A74ACE5F5ED1E14E3A958D7CE1923C236258CB1DEF2A895F727B6995A8D0F4B2187607498zC59F" TargetMode="External"/><Relationship Id="rId18" Type="http://schemas.openxmlformats.org/officeDocument/2006/relationships/hyperlink" Target="consultantplus://offline/ref=65564469CD68AF369A74ACE5F5ED1E14E1A05BD8CB1023C236258CB1DEF2A895E527EE9051881A1F72DD377998CF58E31A5552017FzC54F" TargetMode="External"/><Relationship Id="rId26" Type="http://schemas.openxmlformats.org/officeDocument/2006/relationships/hyperlink" Target="consultantplus://offline/ref=65564469CD68AF369A74ACE5F5ED1E14E1A159DBC41223C236258CB1DEF2A895E527EE95588818482A923625DE9E4BE11C55500363C40143z75FF" TargetMode="External"/><Relationship Id="rId39" Type="http://schemas.openxmlformats.org/officeDocument/2006/relationships/hyperlink" Target="consultantplus://offline/ref=65564469CD68AF369A74ACE5F5ED1E14E1A159DBC41223C236258CB1DEF2A895E527EE95588B124B21923625DE9E4BE11C55500363C40143z75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564469CD68AF369A74ACE5F5ED1E14E1A159DBC41223C236258CB1DEF2A895E527EE955888184D26923625DE9E4BE11C55500363C40143z75FF" TargetMode="External"/><Relationship Id="rId34" Type="http://schemas.openxmlformats.org/officeDocument/2006/relationships/hyperlink" Target="consultantplus://offline/ref=65564469CD68AF369A74ACE5F5ED1E14E1A15FDEC51323C236258CB1DEF2A895E527EE955888114B27923625DE9E4BE11C55500363C40143z75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5564469CD68AF369A74ACE5F5ED1E14E1A05BD8CB1023C236258CB1DEF2A895E527EE9051881A1F72DD377998CF58E31A5552017FzC54F" TargetMode="External"/><Relationship Id="rId12" Type="http://schemas.openxmlformats.org/officeDocument/2006/relationships/hyperlink" Target="consultantplus://offline/ref=65564469CD68AF369A74ACE5F5ED1E14E3A958D7CE1923C236258CB1DEF2A895F727B6995A8D0F4B2187607498zC59F" TargetMode="External"/><Relationship Id="rId17" Type="http://schemas.openxmlformats.org/officeDocument/2006/relationships/hyperlink" Target="consultantplus://offline/ref=65564469CD68AF369A74ACE5F5ED1E14E1A05BD8CB1023C236258CB1DEF2A895E527EE9050801A1F72DD377998CF58E31A5552017FzC54F" TargetMode="External"/><Relationship Id="rId25" Type="http://schemas.openxmlformats.org/officeDocument/2006/relationships/hyperlink" Target="consultantplus://offline/ref=65564469CD68AF369A74ACE5F5ED1E14E1A159DBC41223C236258CB1DEF2A895E527EE955888184D20923625DE9E4BE11C55500363C40143z75FF" TargetMode="External"/><Relationship Id="rId33" Type="http://schemas.openxmlformats.org/officeDocument/2006/relationships/hyperlink" Target="consultantplus://offline/ref=65564469CD68AF369A74ACE5F5ED1E14E1A15FDEC51323C236258CB1DEF2A895E527EE955889114A26923625DE9E4BE11C55500363C40143z75FF" TargetMode="External"/><Relationship Id="rId38" Type="http://schemas.openxmlformats.org/officeDocument/2006/relationships/hyperlink" Target="consultantplus://offline/ref=65564469CD68AF369A74ACE5F5ED1E14E1A159DBC41223C236258CB1DEF2A895E527EE95588818482A923625DE9E4BE11C55500363C40143z75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564469CD68AF369A74ACE5F5ED1E14E1A159DBC41223C236258CB1DEF2A895E527EE95588818482A923625DE9E4BE11C55500363C40143z75FF" TargetMode="External"/><Relationship Id="rId20" Type="http://schemas.openxmlformats.org/officeDocument/2006/relationships/hyperlink" Target="consultantplus://offline/ref=65564469CD68AF369A74ACE5F5ED1E14E1A159DBC41223C236258CB1DEF2A895E527EE955888184F2B923625DE9E4BE11C55500363C40143z75FF" TargetMode="External"/><Relationship Id="rId29" Type="http://schemas.openxmlformats.org/officeDocument/2006/relationships/hyperlink" Target="consultantplus://offline/ref=65564469CD68AF369A74ACE5F5ED1E14E1A15FDEC51323C236258CB1DEF2A895E527EE955889114B2A923625DE9E4BE11C55500363C40143z75FF" TargetMode="External"/><Relationship Id="rId41" Type="http://schemas.openxmlformats.org/officeDocument/2006/relationships/hyperlink" Target="consultantplus://offline/ref=65564469CD68AF369A74ACE5F5ED1E14E3A958D7CE1923C236258CB1DEF2A895F727B6995A8D0F4B2187607498zC5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64469CD68AF369A74ACE5F5ED1E14E1A05BD8CB1023C236258CB1DEF2A895E527EE9051891A1F72DD377998CF58E31A5552017FzC54F" TargetMode="External"/><Relationship Id="rId11" Type="http://schemas.openxmlformats.org/officeDocument/2006/relationships/hyperlink" Target="consultantplus://offline/ref=65564469CD68AF369A74ACE5F5ED1E14E3A958D7CE1923C236258CB1DEF2A895F727B6995A8D0F4B2187607498zC59F" TargetMode="External"/><Relationship Id="rId24" Type="http://schemas.openxmlformats.org/officeDocument/2006/relationships/hyperlink" Target="consultantplus://offline/ref=65564469CD68AF369A74ACE5F5ED1E14E1A05BD8CB1023C236258CB1DEF2A895E527EE905E881A1F72DD377998CF58E31A5552017FzC54F" TargetMode="External"/><Relationship Id="rId32" Type="http://schemas.openxmlformats.org/officeDocument/2006/relationships/hyperlink" Target="consultantplus://offline/ref=65564469CD68AF369A74ACE5F5ED1E14E1A15FDEC51323C236258CB1DEF2A895E527EE955889134F23923625DE9E4BE11C55500363C40143z75FF" TargetMode="External"/><Relationship Id="rId37" Type="http://schemas.openxmlformats.org/officeDocument/2006/relationships/hyperlink" Target="consultantplus://offline/ref=65564469CD68AF369A74ACE5F5ED1E14E1A152DACA1823C236258CB1DEF2A895E527EE955888114B27923625DE9E4BE11C55500363C40143z75FF" TargetMode="External"/><Relationship Id="rId40" Type="http://schemas.openxmlformats.org/officeDocument/2006/relationships/hyperlink" Target="consultantplus://offline/ref=65564469CD68AF369A74ACE5F5ED1E14E1A159DBC41223C236258CB1DEF2A895E527EE955888184D26923625DE9E4BE11C55500363C40143z75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564469CD68AF369A74ACE5F5ED1E14E1A05BD8CB1023C236258CB1DEF2A895E527EE905D811A1F72DD377998CF58E31A5552017FzC54F" TargetMode="External"/><Relationship Id="rId23" Type="http://schemas.openxmlformats.org/officeDocument/2006/relationships/hyperlink" Target="consultantplus://offline/ref=65564469CD68AF369A74ACE5F5ED1E14E1AF59D6C51523C236258CB1DEF2A895F727B6995A8D0F4B2187607498zC59F" TargetMode="External"/><Relationship Id="rId28" Type="http://schemas.openxmlformats.org/officeDocument/2006/relationships/hyperlink" Target="consultantplus://offline/ref=65564469CD68AF369A74ACE5F5ED1E14E1A05BD8CB1023C236258CB1DEF2A895E527EE905D811A1F72DD377998CF58E31A5552017FzC54F" TargetMode="External"/><Relationship Id="rId36" Type="http://schemas.openxmlformats.org/officeDocument/2006/relationships/hyperlink" Target="consultantplus://offline/ref=65564469CD68AF369A74ACE5F5ED1E14E1A159DBC41223C236258CB1DEF2A895E527EE955889104B22923625DE9E4BE11C55500363C40143z75FF" TargetMode="External"/><Relationship Id="rId10" Type="http://schemas.openxmlformats.org/officeDocument/2006/relationships/hyperlink" Target="consultantplus://offline/ref=65564469CD68AF369A74ACE5F5ED1E14E0A958DDCB1023C236258CB1DEF2A895E527EE955889114827923625DE9E4BE11C55500363C40143z75FF" TargetMode="External"/><Relationship Id="rId19" Type="http://schemas.openxmlformats.org/officeDocument/2006/relationships/hyperlink" Target="consultantplus://offline/ref=65564469CD68AF369A74ACE5F5ED1E14E0A95ADBC41523C236258CB1DEF2A895E527EE955889114821923625DE9E4BE11C55500363C40143z75FF" TargetMode="External"/><Relationship Id="rId31" Type="http://schemas.openxmlformats.org/officeDocument/2006/relationships/hyperlink" Target="consultantplus://offline/ref=65564469CD68AF369A74ACE5F5ED1E14E1A15FDEC51323C236258CB1DEF2A895E527EE955889114A2B923625DE9E4BE11C55500363C40143z75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64469CD68AF369A74ACE5F5ED1E14EAAC59D7CF1B7EC83E7C80B3D9FDF790E236EE965C9711493D9B6276z958F" TargetMode="External"/><Relationship Id="rId14" Type="http://schemas.openxmlformats.org/officeDocument/2006/relationships/hyperlink" Target="consultantplus://offline/ref=65564469CD68AF369A74ACE5F5ED1E14E1A15FDEC51323C236258CB1DEF2A895E527EE955889114A2B923625DE9E4BE11C55500363C40143z75FF" TargetMode="External"/><Relationship Id="rId22" Type="http://schemas.openxmlformats.org/officeDocument/2006/relationships/hyperlink" Target="consultantplus://offline/ref=65564469CD68AF369A74ACE5F5ED1E14E1A15FDEC51323C236258CB1DEF2A895E527EE955889184E2A923625DE9E4BE11C55500363C40143z75FF" TargetMode="External"/><Relationship Id="rId27" Type="http://schemas.openxmlformats.org/officeDocument/2006/relationships/hyperlink" Target="consultantplus://offline/ref=65564469CD68AF369A74ACE5F5ED1E14E1A159DBC41223C236258CB1DEF2A895E527EE95588B124B21923625DE9E4BE11C55500363C40143z75FF" TargetMode="External"/><Relationship Id="rId30" Type="http://schemas.openxmlformats.org/officeDocument/2006/relationships/hyperlink" Target="consultantplus://offline/ref=65564469CD68AF369A74ACE5F5ED1E14E1A15FDEC51323C236258CB1DEF2A895E527EE955889114B2A923625DE9E4BE11C55500363C40143z75FF" TargetMode="External"/><Relationship Id="rId35" Type="http://schemas.openxmlformats.org/officeDocument/2006/relationships/hyperlink" Target="consultantplus://offline/ref=65564469CD68AF369A74ACE5F5ED1E14E1A15FDEC51323C236258CB1DEF2A895E527EE955888114B26923625DE9E4BE11C55500363C40143z75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2022-02-24T05:57:00Z</dcterms:created>
  <dcterms:modified xsi:type="dcterms:W3CDTF">2022-02-24T05:58:00Z</dcterms:modified>
</cp:coreProperties>
</file>