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85DF" w14:textId="7C8A0461" w:rsidR="00E515E5" w:rsidRPr="003A3DBC" w:rsidRDefault="006109DB" w:rsidP="003A3DBC">
      <w:pPr>
        <w:pStyle w:val="12"/>
        <w:jc w:val="both"/>
        <w:rPr>
          <w:i w:val="0"/>
          <w:color w:val="000000"/>
          <w:sz w:val="28"/>
          <w:szCs w:val="28"/>
        </w:rPr>
      </w:pPr>
      <w:r>
        <w:rPr>
          <w:noProof/>
          <w:color w:val="000000"/>
          <w:sz w:val="28"/>
          <w:szCs w:val="28"/>
        </w:rPr>
        <w:pict w14:anchorId="180CF5EF">
          <v:group id="_x0000_s1037" style="position:absolute;left:0;text-align:left;margin-left:58.85pt;margin-top:42.1pt;width:500.2pt;height:743pt;z-index:-251654144;mso-position-horizontal-relative:page;mso-position-vertical-relative:page" coordorigin="1191,923" coordsize="10004,1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5396;top:4267;width:5798;height:842">
              <v:imagedata r:id="rId7" o:title=""/>
            </v:shape>
            <v:shape id="_x0000_s1039" type="#_x0000_t75" style="position:absolute;left:4516;top:5129;width:6679;height:2143">
              <v:imagedata r:id="rId8" o:title=""/>
            </v:shape>
            <v:group id="_x0000_s1040" style="position:absolute;left:1208;top:938;width:2;height:14841" coordorigin="1208,938" coordsize="2,14841">
              <v:shape id="_x0000_s1041" style="position:absolute;left:1208;top:938;width:2;height:14841" coordorigin="1208,938" coordsize="0,14841" path="m1208,15778r,-14840e" filled="f" strokeweight=".16878mm">
                <v:path arrowok="t"/>
              </v:shape>
            </v:group>
            <v:group id="_x0000_s1042" style="position:absolute;left:1220;top:935;width:9961;height:2" coordorigin="1220,935" coordsize="9961,2">
              <v:shape id="_x0000_s1043" style="position:absolute;left:1220;top:935;width:9961;height:2" coordorigin="1220,935" coordsize="9961,0" path="m1220,935r9960,e" filled="f" strokeweight=".16878mm">
                <v:path arrowok="t"/>
              </v:shape>
            </v:group>
            <v:group id="_x0000_s1044" style="position:absolute;left:11168;top:928;width:2;height:6612" coordorigin="11168,928" coordsize="2,6612">
              <v:shape id="_x0000_s1045" style="position:absolute;left:11168;top:928;width:2;height:6612" coordorigin="11168,928" coordsize="0,6612" path="m11168,7540r,-6612e" filled="f" strokeweight=".16878mm">
                <v:path arrowok="t"/>
              </v:shape>
            </v:group>
            <v:group id="_x0000_s1046" style="position:absolute;left:1196;top:15771;width:9966;height:2" coordorigin="1196,15771" coordsize="9966,2">
              <v:shape id="_x0000_s1047" style="position:absolute;left:1196;top:15771;width:9966;height:2" coordorigin="1196,15771" coordsize="9966,0" path="m1196,15771r9965,e" filled="f" strokeweight=".16878mm">
                <v:path arrowok="t"/>
              </v:shape>
            </v:group>
            <w10:wrap anchorx="page" anchory="page"/>
          </v:group>
        </w:pict>
      </w:r>
    </w:p>
    <w:p w14:paraId="041CAD75" w14:textId="77777777" w:rsidR="00E515E5" w:rsidRPr="003A3DBC" w:rsidRDefault="00E515E5" w:rsidP="003A3DBC">
      <w:pPr>
        <w:pStyle w:val="12"/>
        <w:rPr>
          <w:i w:val="0"/>
          <w:color w:val="000000"/>
          <w:sz w:val="28"/>
          <w:szCs w:val="28"/>
        </w:rPr>
      </w:pPr>
      <w:r w:rsidRPr="003A3DBC">
        <w:rPr>
          <w:i w:val="0"/>
          <w:color w:val="000000"/>
          <w:sz w:val="28"/>
          <w:szCs w:val="28"/>
        </w:rPr>
        <w:t>Государственное бюджетное образовательное учреждение</w:t>
      </w:r>
    </w:p>
    <w:p w14:paraId="5B371521" w14:textId="77777777" w:rsidR="00E515E5" w:rsidRPr="003A3DBC" w:rsidRDefault="00E515E5" w:rsidP="003A3DBC">
      <w:pPr>
        <w:pStyle w:val="12"/>
        <w:rPr>
          <w:i w:val="0"/>
          <w:color w:val="000000"/>
          <w:sz w:val="28"/>
          <w:szCs w:val="28"/>
        </w:rPr>
      </w:pPr>
      <w:r w:rsidRPr="003A3DBC">
        <w:rPr>
          <w:i w:val="0"/>
          <w:color w:val="000000"/>
          <w:sz w:val="28"/>
          <w:szCs w:val="28"/>
        </w:rPr>
        <w:t>«Учебно-методический центр по гражданской обороне</w:t>
      </w:r>
    </w:p>
    <w:p w14:paraId="6B327298" w14:textId="77777777" w:rsidR="00E515E5" w:rsidRPr="003A3DBC" w:rsidRDefault="00E515E5" w:rsidP="003A3DBC">
      <w:pPr>
        <w:jc w:val="center"/>
        <w:rPr>
          <w:rFonts w:ascii="Times New Roman" w:hAnsi="Times New Roman" w:cs="Times New Roman"/>
          <w:b/>
          <w:sz w:val="28"/>
          <w:szCs w:val="28"/>
        </w:rPr>
      </w:pPr>
      <w:r w:rsidRPr="003A3DBC">
        <w:rPr>
          <w:rFonts w:ascii="Times New Roman" w:hAnsi="Times New Roman" w:cs="Times New Roman"/>
          <w:b/>
          <w:sz w:val="28"/>
          <w:szCs w:val="28"/>
        </w:rPr>
        <w:t>и чрезвычайным ситуациям Республики Башкортостан»</w:t>
      </w:r>
    </w:p>
    <w:p w14:paraId="096328BC" w14:textId="77777777" w:rsidR="00E515E5" w:rsidRPr="003A3DBC" w:rsidRDefault="00E515E5" w:rsidP="003A3DBC">
      <w:pPr>
        <w:jc w:val="center"/>
        <w:rPr>
          <w:rFonts w:ascii="Times New Roman" w:hAnsi="Times New Roman" w:cs="Times New Roman"/>
          <w:sz w:val="28"/>
          <w:szCs w:val="28"/>
        </w:rPr>
      </w:pPr>
    </w:p>
    <w:p w14:paraId="3C1E5CFC" w14:textId="34BE1DCD" w:rsidR="00E515E5" w:rsidRPr="003A3DBC" w:rsidRDefault="00E515E5" w:rsidP="003A3DBC">
      <w:pPr>
        <w:pStyle w:val="100"/>
        <w:jc w:val="both"/>
        <w:rPr>
          <w:color w:val="000000"/>
          <w:sz w:val="28"/>
          <w:szCs w:val="28"/>
        </w:rPr>
      </w:pPr>
    </w:p>
    <w:p w14:paraId="73E1FB39" w14:textId="77777777" w:rsidR="00887B06" w:rsidRPr="003A3DBC" w:rsidRDefault="00887B06" w:rsidP="003A3DBC">
      <w:pPr>
        <w:pStyle w:val="100"/>
        <w:jc w:val="both"/>
        <w:rPr>
          <w:color w:val="000000"/>
          <w:sz w:val="28"/>
          <w:szCs w:val="28"/>
        </w:rPr>
      </w:pPr>
    </w:p>
    <w:p w14:paraId="3F6FA514" w14:textId="77777777" w:rsidR="00887B06" w:rsidRPr="003A3DBC" w:rsidRDefault="00887B06" w:rsidP="003A3DBC">
      <w:pPr>
        <w:pStyle w:val="100"/>
        <w:jc w:val="both"/>
        <w:rPr>
          <w:color w:val="000000"/>
          <w:sz w:val="28"/>
          <w:szCs w:val="28"/>
        </w:rPr>
      </w:pPr>
    </w:p>
    <w:p w14:paraId="11445D18" w14:textId="6C099AC2" w:rsidR="001D4A56" w:rsidRPr="003A3DBC" w:rsidRDefault="001D4A56" w:rsidP="00643B36">
      <w:pPr>
        <w:pStyle w:val="ac"/>
        <w:ind w:right="3684"/>
        <w:jc w:val="both"/>
        <w:rPr>
          <w:szCs w:val="28"/>
        </w:rPr>
      </w:pPr>
      <w:r w:rsidRPr="003A3DBC">
        <w:rPr>
          <w:b w:val="0"/>
          <w:color w:val="000000"/>
          <w:szCs w:val="28"/>
        </w:rPr>
        <w:t xml:space="preserve">                             </w:t>
      </w:r>
    </w:p>
    <w:p w14:paraId="1B2005F7" w14:textId="7927BDA3" w:rsidR="00643B36" w:rsidRPr="00744CF5" w:rsidRDefault="00643B36" w:rsidP="00643B36">
      <w:pPr>
        <w:pStyle w:val="aa"/>
      </w:pPr>
      <w:r>
        <w:t xml:space="preserve">                                                                                </w:t>
      </w:r>
      <w:r w:rsidRPr="00744CF5">
        <w:t>УТВЕРЖДАЮ</w:t>
      </w:r>
    </w:p>
    <w:p w14:paraId="06B417F8" w14:textId="1334D56D" w:rsidR="00E515E5" w:rsidRDefault="00643B36" w:rsidP="003A3DBC">
      <w:pPr>
        <w:pStyle w:val="ad"/>
        <w:suppressLineNumbers/>
        <w:ind w:left="3420" w:right="-1"/>
        <w:jc w:val="both"/>
        <w:rPr>
          <w:rFonts w:ascii="Times New Roman" w:hAnsi="Times New Roman"/>
          <w:color w:val="000000"/>
          <w:sz w:val="28"/>
          <w:szCs w:val="28"/>
        </w:rPr>
      </w:pPr>
      <w:r>
        <w:rPr>
          <w:rFonts w:ascii="Times New Roman" w:hAnsi="Times New Roman"/>
          <w:color w:val="000000"/>
          <w:sz w:val="28"/>
          <w:szCs w:val="28"/>
        </w:rPr>
        <w:t xml:space="preserve">            </w:t>
      </w:r>
      <w:r w:rsidRPr="00643B36">
        <w:rPr>
          <w:rFonts w:ascii="Times New Roman" w:hAnsi="Times New Roman"/>
          <w:color w:val="000000"/>
          <w:sz w:val="28"/>
          <w:szCs w:val="28"/>
        </w:rPr>
        <w:t>Начальник</w:t>
      </w:r>
      <w:r w:rsidRPr="00643B3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643B36">
        <w:rPr>
          <w:rFonts w:ascii="Times New Roman" w:hAnsi="Times New Roman"/>
          <w:color w:val="000000"/>
          <w:sz w:val="28"/>
          <w:szCs w:val="28"/>
        </w:rPr>
        <w:t>бюджетного</w:t>
      </w:r>
    </w:p>
    <w:p w14:paraId="2B8CF8D3" w14:textId="77777777" w:rsidR="00643B36" w:rsidRPr="00744CF5" w:rsidRDefault="00643B36" w:rsidP="00643B36">
      <w:pPr>
        <w:pStyle w:val="aa"/>
        <w:ind w:right="236"/>
        <w:jc w:val="right"/>
      </w:pPr>
      <w:r w:rsidRPr="00744CF5">
        <w:t>«Учебно-</w:t>
      </w:r>
    </w:p>
    <w:p w14:paraId="399BB63C" w14:textId="25AADFD5" w:rsidR="00643B36" w:rsidRDefault="00643B36" w:rsidP="003A3DBC">
      <w:pPr>
        <w:pStyle w:val="ad"/>
        <w:suppressLineNumbers/>
        <w:ind w:left="3420" w:right="-1"/>
        <w:jc w:val="both"/>
        <w:rPr>
          <w:rFonts w:ascii="Times New Roman" w:hAnsi="Times New Roman"/>
          <w:color w:val="000000"/>
          <w:sz w:val="28"/>
          <w:szCs w:val="28"/>
        </w:rPr>
      </w:pPr>
    </w:p>
    <w:p w14:paraId="29239F43" w14:textId="77777777" w:rsidR="00643B36" w:rsidRPr="00744CF5" w:rsidRDefault="00643B36" w:rsidP="00643B36">
      <w:pPr>
        <w:pStyle w:val="aa"/>
        <w:ind w:left="3436" w:firstLine="3535"/>
      </w:pPr>
      <w:r w:rsidRPr="00744CF5">
        <w:t>ситуациям</w:t>
      </w:r>
    </w:p>
    <w:p w14:paraId="2759C586" w14:textId="39FB62AC" w:rsidR="00643B36" w:rsidRDefault="00643B36" w:rsidP="003A3DBC">
      <w:pPr>
        <w:pStyle w:val="ad"/>
        <w:suppressLineNumbers/>
        <w:ind w:left="3420" w:right="-1"/>
        <w:jc w:val="both"/>
        <w:rPr>
          <w:rFonts w:ascii="Times New Roman" w:hAnsi="Times New Roman"/>
          <w:color w:val="000000"/>
          <w:sz w:val="28"/>
          <w:szCs w:val="28"/>
        </w:rPr>
      </w:pPr>
    </w:p>
    <w:p w14:paraId="7C0534C6" w14:textId="6EC69D64" w:rsidR="00643B36" w:rsidRDefault="00643B36" w:rsidP="003A3DBC">
      <w:pPr>
        <w:pStyle w:val="ad"/>
        <w:suppressLineNumbers/>
        <w:ind w:left="3420" w:right="-1"/>
        <w:jc w:val="both"/>
        <w:rPr>
          <w:rFonts w:ascii="Times New Roman" w:hAnsi="Times New Roman"/>
          <w:color w:val="000000"/>
          <w:sz w:val="28"/>
          <w:szCs w:val="28"/>
        </w:rPr>
      </w:pPr>
    </w:p>
    <w:p w14:paraId="54910322" w14:textId="77777777" w:rsidR="00643B36" w:rsidRPr="003A3DBC" w:rsidRDefault="00643B36" w:rsidP="003A3DBC">
      <w:pPr>
        <w:pStyle w:val="ad"/>
        <w:suppressLineNumbers/>
        <w:ind w:left="3420" w:right="-1"/>
        <w:jc w:val="both"/>
        <w:rPr>
          <w:rFonts w:ascii="Times New Roman" w:hAnsi="Times New Roman"/>
          <w:color w:val="000000"/>
          <w:sz w:val="28"/>
          <w:szCs w:val="28"/>
        </w:rPr>
      </w:pPr>
    </w:p>
    <w:p w14:paraId="46084C0D" w14:textId="77777777" w:rsidR="00E515E5" w:rsidRPr="003A3DBC" w:rsidRDefault="00E515E5" w:rsidP="003A3DBC">
      <w:pPr>
        <w:jc w:val="both"/>
        <w:rPr>
          <w:rFonts w:ascii="Times New Roman" w:hAnsi="Times New Roman" w:cs="Times New Roman"/>
          <w:sz w:val="28"/>
          <w:szCs w:val="28"/>
        </w:rPr>
      </w:pPr>
    </w:p>
    <w:p w14:paraId="475A6916" w14:textId="77777777" w:rsidR="00E515E5" w:rsidRPr="003A3DBC" w:rsidRDefault="00E515E5" w:rsidP="003A3DBC">
      <w:pPr>
        <w:jc w:val="both"/>
        <w:rPr>
          <w:rFonts w:ascii="Times New Roman" w:hAnsi="Times New Roman" w:cs="Times New Roman"/>
          <w:sz w:val="28"/>
          <w:szCs w:val="28"/>
        </w:rPr>
      </w:pPr>
    </w:p>
    <w:p w14:paraId="727E4D14" w14:textId="77777777" w:rsidR="00E515E5" w:rsidRPr="003A3DBC" w:rsidRDefault="00E515E5" w:rsidP="003A3DBC">
      <w:pPr>
        <w:pStyle w:val="14"/>
        <w:jc w:val="both"/>
        <w:rPr>
          <w:color w:val="000000"/>
          <w:szCs w:val="28"/>
        </w:rPr>
      </w:pPr>
    </w:p>
    <w:p w14:paraId="725FDB2B" w14:textId="77777777" w:rsidR="00887B06" w:rsidRPr="003A3DBC" w:rsidRDefault="00887B06" w:rsidP="003A3DBC">
      <w:pPr>
        <w:pStyle w:val="14"/>
        <w:jc w:val="both"/>
        <w:rPr>
          <w:color w:val="000000"/>
          <w:szCs w:val="28"/>
        </w:rPr>
      </w:pPr>
    </w:p>
    <w:p w14:paraId="7927F44D" w14:textId="77777777" w:rsidR="00643B36" w:rsidRDefault="00643B36" w:rsidP="003A3DBC">
      <w:pPr>
        <w:pStyle w:val="14"/>
        <w:rPr>
          <w:color w:val="000000"/>
          <w:szCs w:val="28"/>
        </w:rPr>
      </w:pPr>
    </w:p>
    <w:p w14:paraId="3F4D7084" w14:textId="77777777" w:rsidR="00643B36" w:rsidRDefault="00643B36" w:rsidP="003A3DBC">
      <w:pPr>
        <w:pStyle w:val="14"/>
        <w:rPr>
          <w:color w:val="000000"/>
          <w:szCs w:val="28"/>
        </w:rPr>
      </w:pPr>
    </w:p>
    <w:p w14:paraId="39FBF1DD" w14:textId="77777777" w:rsidR="00643B36" w:rsidRDefault="00643B36" w:rsidP="003A3DBC">
      <w:pPr>
        <w:pStyle w:val="14"/>
        <w:rPr>
          <w:color w:val="000000"/>
          <w:szCs w:val="28"/>
        </w:rPr>
      </w:pPr>
    </w:p>
    <w:p w14:paraId="22E4DEB9" w14:textId="77777777" w:rsidR="00643B36" w:rsidRDefault="00643B36" w:rsidP="003A3DBC">
      <w:pPr>
        <w:pStyle w:val="14"/>
        <w:rPr>
          <w:color w:val="000000"/>
          <w:szCs w:val="28"/>
        </w:rPr>
      </w:pPr>
    </w:p>
    <w:p w14:paraId="6267F7D5" w14:textId="117A7B9D" w:rsidR="00E515E5" w:rsidRPr="003A3DBC" w:rsidRDefault="005F4C13" w:rsidP="003A3DBC">
      <w:pPr>
        <w:pStyle w:val="14"/>
        <w:rPr>
          <w:color w:val="000000"/>
          <w:szCs w:val="28"/>
        </w:rPr>
      </w:pPr>
      <w:r w:rsidRPr="003A3DBC">
        <w:rPr>
          <w:color w:val="000000"/>
          <w:szCs w:val="28"/>
        </w:rPr>
        <w:t xml:space="preserve">РАБОЧАЯ </w:t>
      </w:r>
      <w:r w:rsidR="00E515E5" w:rsidRPr="003A3DBC">
        <w:rPr>
          <w:color w:val="000000"/>
          <w:szCs w:val="28"/>
        </w:rPr>
        <w:t>ПРОГРАММА</w:t>
      </w:r>
    </w:p>
    <w:p w14:paraId="499B7FEB" w14:textId="77777777" w:rsidR="00F14DA2" w:rsidRPr="003A3DBC" w:rsidRDefault="005438B6" w:rsidP="003A3DBC">
      <w:pPr>
        <w:jc w:val="center"/>
        <w:rPr>
          <w:rFonts w:ascii="Times New Roman" w:hAnsi="Times New Roman" w:cs="Times New Roman"/>
          <w:sz w:val="28"/>
          <w:szCs w:val="28"/>
        </w:rPr>
      </w:pPr>
      <w:r>
        <w:rPr>
          <w:rFonts w:ascii="Times New Roman" w:hAnsi="Times New Roman" w:cs="Times New Roman"/>
          <w:sz w:val="28"/>
          <w:szCs w:val="28"/>
        </w:rPr>
        <w:t>«Лестницы пожарные наружные стационарные и ограждения кровли. Технические требования и методы испытаний»</w:t>
      </w:r>
    </w:p>
    <w:p w14:paraId="6D873688" w14:textId="77777777" w:rsidR="00E515E5" w:rsidRPr="003A3DBC" w:rsidRDefault="00E515E5" w:rsidP="003A3DBC">
      <w:pPr>
        <w:ind w:left="1440"/>
        <w:jc w:val="center"/>
        <w:rPr>
          <w:rFonts w:ascii="Times New Roman" w:hAnsi="Times New Roman" w:cs="Times New Roman"/>
          <w:sz w:val="28"/>
          <w:szCs w:val="28"/>
        </w:rPr>
      </w:pPr>
    </w:p>
    <w:p w14:paraId="7743E947" w14:textId="77777777" w:rsidR="00E515E5" w:rsidRPr="003A3DBC" w:rsidRDefault="00E515E5" w:rsidP="003A3DBC">
      <w:pPr>
        <w:ind w:firstLine="851"/>
        <w:jc w:val="center"/>
        <w:rPr>
          <w:rFonts w:ascii="Times New Roman" w:hAnsi="Times New Roman" w:cs="Times New Roman"/>
          <w:sz w:val="28"/>
          <w:szCs w:val="28"/>
        </w:rPr>
      </w:pPr>
    </w:p>
    <w:p w14:paraId="03593BF6" w14:textId="77777777" w:rsidR="00E515E5" w:rsidRPr="003A3DBC" w:rsidRDefault="00E515E5" w:rsidP="003A3DBC">
      <w:pPr>
        <w:ind w:firstLine="851"/>
        <w:jc w:val="both"/>
        <w:rPr>
          <w:rFonts w:ascii="Times New Roman" w:hAnsi="Times New Roman" w:cs="Times New Roman"/>
          <w:sz w:val="28"/>
          <w:szCs w:val="28"/>
        </w:rPr>
      </w:pPr>
      <w:r w:rsidRPr="003A3DBC">
        <w:rPr>
          <w:rFonts w:ascii="Times New Roman" w:hAnsi="Times New Roman" w:cs="Times New Roman"/>
          <w:sz w:val="28"/>
          <w:szCs w:val="28"/>
        </w:rPr>
        <w:t xml:space="preserve"> </w:t>
      </w:r>
    </w:p>
    <w:p w14:paraId="115E06E4" w14:textId="77777777" w:rsidR="00E515E5" w:rsidRPr="003A3DBC" w:rsidRDefault="00E515E5" w:rsidP="003A3DBC">
      <w:pPr>
        <w:ind w:firstLine="851"/>
        <w:jc w:val="both"/>
        <w:rPr>
          <w:rFonts w:ascii="Times New Roman" w:hAnsi="Times New Roman" w:cs="Times New Roman"/>
          <w:sz w:val="28"/>
          <w:szCs w:val="28"/>
        </w:rPr>
      </w:pPr>
    </w:p>
    <w:p w14:paraId="5F3B06FB" w14:textId="77777777" w:rsidR="00E515E5" w:rsidRPr="003A3DBC" w:rsidRDefault="00E515E5" w:rsidP="003A3DBC">
      <w:pPr>
        <w:ind w:firstLine="851"/>
        <w:jc w:val="both"/>
        <w:rPr>
          <w:rFonts w:ascii="Times New Roman" w:hAnsi="Times New Roman" w:cs="Times New Roman"/>
          <w:sz w:val="28"/>
          <w:szCs w:val="28"/>
        </w:rPr>
      </w:pPr>
    </w:p>
    <w:p w14:paraId="7687C730" w14:textId="77777777" w:rsidR="00E515E5" w:rsidRPr="003A3DBC" w:rsidRDefault="00E515E5" w:rsidP="003A3DBC">
      <w:pPr>
        <w:ind w:firstLine="851"/>
        <w:jc w:val="both"/>
        <w:rPr>
          <w:rFonts w:ascii="Times New Roman" w:hAnsi="Times New Roman" w:cs="Times New Roman"/>
          <w:sz w:val="28"/>
          <w:szCs w:val="28"/>
        </w:rPr>
      </w:pPr>
    </w:p>
    <w:p w14:paraId="51F16DE1" w14:textId="77777777" w:rsidR="00E515E5" w:rsidRPr="003A3DBC" w:rsidRDefault="00E515E5" w:rsidP="003A3DBC">
      <w:pPr>
        <w:ind w:firstLine="851"/>
        <w:jc w:val="both"/>
        <w:rPr>
          <w:rFonts w:ascii="Times New Roman" w:hAnsi="Times New Roman" w:cs="Times New Roman"/>
          <w:sz w:val="28"/>
          <w:szCs w:val="28"/>
        </w:rPr>
      </w:pPr>
    </w:p>
    <w:p w14:paraId="36112AE1" w14:textId="77777777" w:rsidR="00E515E5" w:rsidRPr="003A3DBC" w:rsidRDefault="00E515E5" w:rsidP="003A3DBC">
      <w:pPr>
        <w:ind w:firstLine="851"/>
        <w:jc w:val="both"/>
        <w:rPr>
          <w:rFonts w:ascii="Times New Roman" w:hAnsi="Times New Roman" w:cs="Times New Roman"/>
          <w:sz w:val="28"/>
          <w:szCs w:val="28"/>
        </w:rPr>
      </w:pPr>
    </w:p>
    <w:p w14:paraId="437CFB01" w14:textId="77777777" w:rsidR="00E515E5" w:rsidRPr="003A3DBC" w:rsidRDefault="00E515E5" w:rsidP="00643B36">
      <w:pPr>
        <w:jc w:val="both"/>
        <w:rPr>
          <w:rFonts w:ascii="Times New Roman" w:hAnsi="Times New Roman" w:cs="Times New Roman"/>
          <w:sz w:val="28"/>
          <w:szCs w:val="28"/>
        </w:rPr>
      </w:pPr>
    </w:p>
    <w:p w14:paraId="2CB61BA6" w14:textId="77777777" w:rsidR="00327AFE" w:rsidRPr="003A3DBC" w:rsidRDefault="00327AFE" w:rsidP="003A3DBC">
      <w:pPr>
        <w:ind w:firstLine="851"/>
        <w:jc w:val="both"/>
        <w:rPr>
          <w:rFonts w:ascii="Times New Roman" w:hAnsi="Times New Roman" w:cs="Times New Roman"/>
          <w:sz w:val="28"/>
          <w:szCs w:val="28"/>
        </w:rPr>
      </w:pPr>
    </w:p>
    <w:p w14:paraId="614F7151" w14:textId="77777777" w:rsidR="00E515E5" w:rsidRPr="003A3DBC" w:rsidRDefault="00E515E5" w:rsidP="003A3DBC">
      <w:pPr>
        <w:ind w:firstLine="851"/>
        <w:jc w:val="both"/>
        <w:rPr>
          <w:rFonts w:ascii="Times New Roman" w:hAnsi="Times New Roman" w:cs="Times New Roman"/>
          <w:sz w:val="28"/>
          <w:szCs w:val="28"/>
        </w:rPr>
      </w:pPr>
    </w:p>
    <w:p w14:paraId="3FBB0B3D" w14:textId="77777777" w:rsidR="004C5282" w:rsidRDefault="004C5282" w:rsidP="003A3DBC">
      <w:pPr>
        <w:ind w:firstLine="851"/>
        <w:jc w:val="both"/>
        <w:rPr>
          <w:rFonts w:ascii="Times New Roman" w:hAnsi="Times New Roman" w:cs="Times New Roman"/>
          <w:sz w:val="28"/>
          <w:szCs w:val="28"/>
        </w:rPr>
      </w:pPr>
    </w:p>
    <w:p w14:paraId="05AB02B3" w14:textId="77777777" w:rsidR="009340A5" w:rsidRPr="003A3DBC" w:rsidRDefault="009340A5" w:rsidP="003A3DBC">
      <w:pPr>
        <w:ind w:firstLine="851"/>
        <w:jc w:val="both"/>
        <w:rPr>
          <w:rFonts w:ascii="Times New Roman" w:hAnsi="Times New Roman" w:cs="Times New Roman"/>
          <w:sz w:val="28"/>
          <w:szCs w:val="28"/>
        </w:rPr>
      </w:pPr>
    </w:p>
    <w:p w14:paraId="0C9330D9" w14:textId="77777777" w:rsidR="004C5282" w:rsidRPr="003A3DBC" w:rsidRDefault="004C5282" w:rsidP="003A3DBC">
      <w:pPr>
        <w:ind w:firstLine="851"/>
        <w:jc w:val="both"/>
        <w:rPr>
          <w:rFonts w:ascii="Times New Roman" w:hAnsi="Times New Roman" w:cs="Times New Roman"/>
          <w:sz w:val="28"/>
          <w:szCs w:val="28"/>
        </w:rPr>
      </w:pPr>
    </w:p>
    <w:p w14:paraId="05C5A191" w14:textId="77777777" w:rsidR="00E515E5" w:rsidRPr="003A3DBC" w:rsidRDefault="00E515E5" w:rsidP="003A3DBC">
      <w:pPr>
        <w:pStyle w:val="aa"/>
        <w:jc w:val="both"/>
        <w:rPr>
          <w:color w:val="000000"/>
          <w:szCs w:val="28"/>
        </w:rPr>
      </w:pPr>
    </w:p>
    <w:p w14:paraId="09D3FC04" w14:textId="77777777" w:rsidR="00F54EEB" w:rsidRPr="003A3DBC" w:rsidRDefault="00F54EEB" w:rsidP="003A3DBC">
      <w:pPr>
        <w:pStyle w:val="aa"/>
        <w:jc w:val="both"/>
        <w:rPr>
          <w:color w:val="000000"/>
          <w:szCs w:val="28"/>
        </w:rPr>
      </w:pPr>
    </w:p>
    <w:p w14:paraId="2477CBBE" w14:textId="77777777" w:rsidR="00E515E5" w:rsidRPr="003A3DBC" w:rsidRDefault="00E515E5" w:rsidP="003A3DBC">
      <w:pPr>
        <w:pStyle w:val="aa"/>
        <w:jc w:val="center"/>
        <w:rPr>
          <w:color w:val="000000"/>
          <w:szCs w:val="28"/>
        </w:rPr>
      </w:pPr>
      <w:r w:rsidRPr="003A3DBC">
        <w:rPr>
          <w:color w:val="000000"/>
          <w:szCs w:val="28"/>
        </w:rPr>
        <w:t>г. Уфа</w:t>
      </w:r>
    </w:p>
    <w:p w14:paraId="5DB1448F" w14:textId="77777777" w:rsidR="00724807" w:rsidRPr="003A3DBC" w:rsidRDefault="00724807" w:rsidP="003A3DBC">
      <w:pPr>
        <w:pStyle w:val="a8"/>
        <w:tabs>
          <w:tab w:val="left" w:pos="1701"/>
        </w:tabs>
        <w:jc w:val="both"/>
        <w:rPr>
          <w:b/>
          <w:color w:val="000000"/>
          <w:szCs w:val="28"/>
        </w:rPr>
      </w:pPr>
    </w:p>
    <w:p w14:paraId="74A01A0E" w14:textId="77777777" w:rsidR="00803C5C" w:rsidRPr="003A3DBC" w:rsidRDefault="00803C5C" w:rsidP="003A3DBC">
      <w:pPr>
        <w:pStyle w:val="a8"/>
        <w:tabs>
          <w:tab w:val="left" w:pos="1701"/>
        </w:tabs>
        <w:jc w:val="both"/>
        <w:rPr>
          <w:b/>
          <w:color w:val="000000"/>
          <w:szCs w:val="28"/>
        </w:rPr>
      </w:pPr>
    </w:p>
    <w:p w14:paraId="3D1491CF" w14:textId="77777777" w:rsidR="00803C5C" w:rsidRPr="003A3DBC" w:rsidRDefault="00803C5C" w:rsidP="003A3DBC">
      <w:pPr>
        <w:pStyle w:val="a8"/>
        <w:tabs>
          <w:tab w:val="left" w:pos="1701"/>
        </w:tabs>
        <w:jc w:val="both"/>
        <w:rPr>
          <w:b/>
          <w:color w:val="000000"/>
          <w:szCs w:val="28"/>
        </w:rPr>
      </w:pPr>
    </w:p>
    <w:p w14:paraId="592A7C74" w14:textId="77777777" w:rsidR="00803C5C" w:rsidRPr="003A3DBC" w:rsidRDefault="00803C5C" w:rsidP="003A3DBC">
      <w:pPr>
        <w:jc w:val="center"/>
        <w:rPr>
          <w:rFonts w:ascii="Times New Roman" w:hAnsi="Times New Roman" w:cs="Times New Roman"/>
          <w:sz w:val="28"/>
          <w:szCs w:val="28"/>
        </w:rPr>
      </w:pPr>
      <w:r w:rsidRPr="003A3DBC">
        <w:rPr>
          <w:rFonts w:ascii="Times New Roman" w:hAnsi="Times New Roman" w:cs="Times New Roman"/>
          <w:sz w:val="28"/>
          <w:szCs w:val="28"/>
        </w:rPr>
        <w:t>ПРИНЯТА</w:t>
      </w:r>
    </w:p>
    <w:p w14:paraId="4DF54834" w14:textId="77777777" w:rsidR="00803C5C" w:rsidRPr="003A3DBC" w:rsidRDefault="00803C5C" w:rsidP="003A3DBC">
      <w:pPr>
        <w:jc w:val="center"/>
        <w:rPr>
          <w:rFonts w:ascii="Times New Roman" w:hAnsi="Times New Roman" w:cs="Times New Roman"/>
          <w:sz w:val="28"/>
          <w:szCs w:val="28"/>
        </w:rPr>
      </w:pPr>
      <w:r w:rsidRPr="003A3DBC">
        <w:rPr>
          <w:rFonts w:ascii="Times New Roman" w:hAnsi="Times New Roman" w:cs="Times New Roman"/>
          <w:sz w:val="28"/>
          <w:szCs w:val="28"/>
        </w:rPr>
        <w:t>на заседании учебно-методического совета</w:t>
      </w:r>
    </w:p>
    <w:p w14:paraId="55DFD977" w14:textId="77777777" w:rsidR="00803C5C" w:rsidRPr="003A3DBC" w:rsidRDefault="00803C5C" w:rsidP="003A3DBC">
      <w:pPr>
        <w:jc w:val="center"/>
        <w:rPr>
          <w:rFonts w:ascii="Times New Roman" w:hAnsi="Times New Roman" w:cs="Times New Roman"/>
          <w:sz w:val="28"/>
          <w:szCs w:val="28"/>
        </w:rPr>
      </w:pPr>
      <w:r w:rsidRPr="003A3DBC">
        <w:rPr>
          <w:rFonts w:ascii="Times New Roman" w:hAnsi="Times New Roman" w:cs="Times New Roman"/>
          <w:sz w:val="28"/>
          <w:szCs w:val="28"/>
        </w:rPr>
        <w:t>ГБОУ «УМЦ ГОЧС РБ»</w:t>
      </w:r>
    </w:p>
    <w:p w14:paraId="07A69DA0" w14:textId="77777777" w:rsidR="00803C5C" w:rsidRPr="003A3DBC" w:rsidRDefault="00803C5C" w:rsidP="003A3DBC">
      <w:pPr>
        <w:jc w:val="center"/>
        <w:rPr>
          <w:rFonts w:ascii="Times New Roman" w:hAnsi="Times New Roman" w:cs="Times New Roman"/>
          <w:sz w:val="28"/>
          <w:szCs w:val="28"/>
        </w:rPr>
      </w:pPr>
    </w:p>
    <w:p w14:paraId="1DF9AC1D" w14:textId="77777777" w:rsidR="00803C5C" w:rsidRPr="003A3DBC" w:rsidRDefault="00803C5C" w:rsidP="003A3DBC">
      <w:pPr>
        <w:jc w:val="center"/>
        <w:rPr>
          <w:rFonts w:ascii="Times New Roman" w:hAnsi="Times New Roman" w:cs="Times New Roman"/>
          <w:sz w:val="28"/>
          <w:szCs w:val="28"/>
        </w:rPr>
      </w:pPr>
      <w:r w:rsidRPr="003A3DBC">
        <w:rPr>
          <w:rFonts w:ascii="Times New Roman" w:hAnsi="Times New Roman" w:cs="Times New Roman"/>
          <w:sz w:val="28"/>
          <w:szCs w:val="28"/>
        </w:rPr>
        <w:t>Протокол №____ от «_____»________20___г.</w:t>
      </w:r>
    </w:p>
    <w:p w14:paraId="0E4C95BA" w14:textId="77777777" w:rsidR="00724807" w:rsidRPr="003A3DBC" w:rsidRDefault="00724807" w:rsidP="003A3DBC">
      <w:pPr>
        <w:pStyle w:val="a8"/>
        <w:tabs>
          <w:tab w:val="left" w:pos="1701"/>
        </w:tabs>
        <w:rPr>
          <w:b/>
          <w:color w:val="000000"/>
          <w:szCs w:val="28"/>
        </w:rPr>
      </w:pPr>
    </w:p>
    <w:p w14:paraId="2B18B519" w14:textId="77777777" w:rsidR="00724807" w:rsidRPr="003A3DBC" w:rsidRDefault="00724807" w:rsidP="003A3DBC">
      <w:pPr>
        <w:pStyle w:val="a8"/>
        <w:tabs>
          <w:tab w:val="left" w:pos="1701"/>
        </w:tabs>
        <w:jc w:val="both"/>
        <w:rPr>
          <w:b/>
          <w:color w:val="000000"/>
          <w:szCs w:val="28"/>
        </w:rPr>
      </w:pPr>
    </w:p>
    <w:p w14:paraId="6DE84038" w14:textId="77777777" w:rsidR="00724807" w:rsidRPr="003A3DBC" w:rsidRDefault="00724807" w:rsidP="003A3DBC">
      <w:pPr>
        <w:pStyle w:val="a8"/>
        <w:tabs>
          <w:tab w:val="left" w:pos="1701"/>
        </w:tabs>
        <w:jc w:val="both"/>
        <w:rPr>
          <w:b/>
          <w:color w:val="000000"/>
          <w:szCs w:val="28"/>
        </w:rPr>
      </w:pPr>
    </w:p>
    <w:p w14:paraId="01F490C5" w14:textId="77777777" w:rsidR="00724807" w:rsidRPr="003A3DBC" w:rsidRDefault="00724807" w:rsidP="003A3DBC">
      <w:pPr>
        <w:pStyle w:val="a8"/>
        <w:tabs>
          <w:tab w:val="left" w:pos="1701"/>
        </w:tabs>
        <w:jc w:val="both"/>
        <w:rPr>
          <w:b/>
          <w:color w:val="000000"/>
          <w:szCs w:val="28"/>
        </w:rPr>
      </w:pPr>
    </w:p>
    <w:p w14:paraId="1E6282C0" w14:textId="77777777" w:rsidR="00724807" w:rsidRPr="003A3DBC" w:rsidRDefault="00724807" w:rsidP="003A3DBC">
      <w:pPr>
        <w:pStyle w:val="a8"/>
        <w:tabs>
          <w:tab w:val="left" w:pos="1701"/>
        </w:tabs>
        <w:jc w:val="both"/>
        <w:rPr>
          <w:b/>
          <w:color w:val="000000"/>
          <w:szCs w:val="28"/>
        </w:rPr>
      </w:pPr>
    </w:p>
    <w:p w14:paraId="443EC789" w14:textId="77777777" w:rsidR="00724807" w:rsidRPr="003A3DBC" w:rsidRDefault="00724807" w:rsidP="003A3DBC">
      <w:pPr>
        <w:pStyle w:val="a8"/>
        <w:tabs>
          <w:tab w:val="left" w:pos="1701"/>
        </w:tabs>
        <w:jc w:val="both"/>
        <w:rPr>
          <w:b/>
          <w:color w:val="000000"/>
          <w:szCs w:val="28"/>
        </w:rPr>
      </w:pPr>
    </w:p>
    <w:p w14:paraId="37799DB3" w14:textId="77777777" w:rsidR="00724807" w:rsidRPr="003A3DBC" w:rsidRDefault="00724807" w:rsidP="003A3DBC">
      <w:pPr>
        <w:pStyle w:val="a8"/>
        <w:tabs>
          <w:tab w:val="left" w:pos="1701"/>
        </w:tabs>
        <w:jc w:val="both"/>
        <w:rPr>
          <w:b/>
          <w:color w:val="000000"/>
          <w:szCs w:val="28"/>
        </w:rPr>
      </w:pPr>
    </w:p>
    <w:p w14:paraId="4FA3A814" w14:textId="77777777" w:rsidR="00724807" w:rsidRPr="003A3DBC" w:rsidRDefault="00724807" w:rsidP="003A3DBC">
      <w:pPr>
        <w:pStyle w:val="a8"/>
        <w:tabs>
          <w:tab w:val="left" w:pos="1701"/>
        </w:tabs>
        <w:jc w:val="both"/>
        <w:rPr>
          <w:b/>
          <w:color w:val="000000"/>
          <w:szCs w:val="28"/>
        </w:rPr>
      </w:pPr>
    </w:p>
    <w:p w14:paraId="5473EF1E" w14:textId="77777777" w:rsidR="00724807" w:rsidRPr="003A3DBC" w:rsidRDefault="00724807" w:rsidP="003A3DBC">
      <w:pPr>
        <w:pStyle w:val="a8"/>
        <w:tabs>
          <w:tab w:val="left" w:pos="1701"/>
        </w:tabs>
        <w:jc w:val="both"/>
        <w:rPr>
          <w:b/>
          <w:color w:val="000000"/>
          <w:szCs w:val="28"/>
        </w:rPr>
      </w:pPr>
    </w:p>
    <w:p w14:paraId="7EA9224B" w14:textId="77777777" w:rsidR="00724807" w:rsidRPr="003A3DBC" w:rsidRDefault="00724807" w:rsidP="003A3DBC">
      <w:pPr>
        <w:pStyle w:val="a8"/>
        <w:tabs>
          <w:tab w:val="left" w:pos="1701"/>
        </w:tabs>
        <w:jc w:val="both"/>
        <w:rPr>
          <w:b/>
          <w:color w:val="000000"/>
          <w:szCs w:val="28"/>
        </w:rPr>
      </w:pPr>
    </w:p>
    <w:p w14:paraId="399593A1" w14:textId="77777777" w:rsidR="00724807" w:rsidRPr="003A3DBC" w:rsidRDefault="00724807" w:rsidP="003A3DBC">
      <w:pPr>
        <w:pStyle w:val="a8"/>
        <w:tabs>
          <w:tab w:val="left" w:pos="1701"/>
        </w:tabs>
        <w:jc w:val="both"/>
        <w:rPr>
          <w:b/>
          <w:color w:val="000000"/>
          <w:szCs w:val="28"/>
        </w:rPr>
      </w:pPr>
    </w:p>
    <w:p w14:paraId="3A4D4F0C" w14:textId="77777777" w:rsidR="00724807" w:rsidRPr="003A3DBC" w:rsidRDefault="00724807" w:rsidP="003A3DBC">
      <w:pPr>
        <w:pStyle w:val="a8"/>
        <w:tabs>
          <w:tab w:val="left" w:pos="1701"/>
        </w:tabs>
        <w:jc w:val="both"/>
        <w:rPr>
          <w:b/>
          <w:color w:val="000000"/>
          <w:szCs w:val="28"/>
        </w:rPr>
      </w:pPr>
    </w:p>
    <w:p w14:paraId="42DE44BE" w14:textId="77777777" w:rsidR="00724807" w:rsidRPr="003A3DBC" w:rsidRDefault="00724807" w:rsidP="003A3DBC">
      <w:pPr>
        <w:pStyle w:val="a8"/>
        <w:tabs>
          <w:tab w:val="left" w:pos="1701"/>
        </w:tabs>
        <w:jc w:val="both"/>
        <w:rPr>
          <w:b/>
          <w:color w:val="000000"/>
          <w:szCs w:val="28"/>
        </w:rPr>
      </w:pPr>
    </w:p>
    <w:p w14:paraId="64000E81" w14:textId="77777777" w:rsidR="00724807" w:rsidRPr="003A3DBC" w:rsidRDefault="00724807" w:rsidP="003A3DBC">
      <w:pPr>
        <w:pStyle w:val="a8"/>
        <w:tabs>
          <w:tab w:val="left" w:pos="1701"/>
        </w:tabs>
        <w:jc w:val="both"/>
        <w:rPr>
          <w:b/>
          <w:color w:val="000000"/>
          <w:szCs w:val="28"/>
        </w:rPr>
      </w:pPr>
    </w:p>
    <w:p w14:paraId="713950C3" w14:textId="77777777" w:rsidR="00724807" w:rsidRPr="003A3DBC" w:rsidRDefault="00724807" w:rsidP="003A3DBC">
      <w:pPr>
        <w:pStyle w:val="a8"/>
        <w:tabs>
          <w:tab w:val="left" w:pos="1701"/>
        </w:tabs>
        <w:jc w:val="both"/>
        <w:rPr>
          <w:b/>
          <w:color w:val="000000"/>
          <w:szCs w:val="28"/>
        </w:rPr>
      </w:pPr>
    </w:p>
    <w:p w14:paraId="3EDC4A3E" w14:textId="77777777" w:rsidR="00724807" w:rsidRPr="003A3DBC" w:rsidRDefault="00724807" w:rsidP="003A3DBC">
      <w:pPr>
        <w:pStyle w:val="a8"/>
        <w:tabs>
          <w:tab w:val="left" w:pos="1701"/>
        </w:tabs>
        <w:jc w:val="both"/>
        <w:rPr>
          <w:b/>
          <w:color w:val="000000"/>
          <w:szCs w:val="28"/>
        </w:rPr>
      </w:pPr>
    </w:p>
    <w:p w14:paraId="2418FAAD" w14:textId="77777777" w:rsidR="00724807" w:rsidRPr="003A3DBC" w:rsidRDefault="00724807" w:rsidP="003A3DBC">
      <w:pPr>
        <w:pStyle w:val="a8"/>
        <w:tabs>
          <w:tab w:val="left" w:pos="1701"/>
        </w:tabs>
        <w:jc w:val="both"/>
        <w:rPr>
          <w:b/>
          <w:color w:val="000000"/>
          <w:szCs w:val="28"/>
        </w:rPr>
      </w:pPr>
    </w:p>
    <w:p w14:paraId="6D5583A1" w14:textId="77777777" w:rsidR="00724807" w:rsidRPr="003A3DBC" w:rsidRDefault="00724807" w:rsidP="003A3DBC">
      <w:pPr>
        <w:pStyle w:val="a8"/>
        <w:tabs>
          <w:tab w:val="left" w:pos="1701"/>
        </w:tabs>
        <w:jc w:val="both"/>
        <w:rPr>
          <w:b/>
          <w:color w:val="000000"/>
          <w:szCs w:val="28"/>
        </w:rPr>
      </w:pPr>
    </w:p>
    <w:p w14:paraId="04A7ADF4" w14:textId="77777777" w:rsidR="00724807" w:rsidRPr="003A3DBC" w:rsidRDefault="00724807" w:rsidP="003A3DBC">
      <w:pPr>
        <w:pStyle w:val="a8"/>
        <w:tabs>
          <w:tab w:val="left" w:pos="1701"/>
        </w:tabs>
        <w:jc w:val="both"/>
        <w:rPr>
          <w:b/>
          <w:color w:val="000000"/>
          <w:szCs w:val="28"/>
        </w:rPr>
      </w:pPr>
    </w:p>
    <w:p w14:paraId="2FC923DC" w14:textId="77777777" w:rsidR="00724807" w:rsidRPr="003A3DBC" w:rsidRDefault="00724807" w:rsidP="003A3DBC">
      <w:pPr>
        <w:pStyle w:val="a8"/>
        <w:tabs>
          <w:tab w:val="left" w:pos="1701"/>
        </w:tabs>
        <w:jc w:val="both"/>
        <w:rPr>
          <w:b/>
          <w:color w:val="000000"/>
          <w:szCs w:val="28"/>
        </w:rPr>
      </w:pPr>
    </w:p>
    <w:p w14:paraId="52718DEE" w14:textId="77777777" w:rsidR="00724807" w:rsidRPr="003A3DBC" w:rsidRDefault="00724807" w:rsidP="003A3DBC">
      <w:pPr>
        <w:pStyle w:val="a8"/>
        <w:tabs>
          <w:tab w:val="left" w:pos="1701"/>
        </w:tabs>
        <w:jc w:val="both"/>
        <w:rPr>
          <w:b/>
          <w:color w:val="000000"/>
          <w:szCs w:val="28"/>
        </w:rPr>
      </w:pPr>
    </w:p>
    <w:p w14:paraId="695EC996" w14:textId="77777777" w:rsidR="00724807" w:rsidRPr="003A3DBC" w:rsidRDefault="00724807" w:rsidP="003A3DBC">
      <w:pPr>
        <w:pStyle w:val="a8"/>
        <w:tabs>
          <w:tab w:val="left" w:pos="1701"/>
        </w:tabs>
        <w:jc w:val="both"/>
        <w:rPr>
          <w:b/>
          <w:color w:val="000000"/>
          <w:szCs w:val="28"/>
        </w:rPr>
      </w:pPr>
    </w:p>
    <w:p w14:paraId="74686F6F" w14:textId="77777777" w:rsidR="00724807" w:rsidRPr="003A3DBC" w:rsidRDefault="00724807" w:rsidP="003A3DBC">
      <w:pPr>
        <w:pStyle w:val="a8"/>
        <w:tabs>
          <w:tab w:val="left" w:pos="1701"/>
        </w:tabs>
        <w:jc w:val="both"/>
        <w:rPr>
          <w:b/>
          <w:color w:val="000000"/>
          <w:szCs w:val="28"/>
        </w:rPr>
      </w:pPr>
    </w:p>
    <w:p w14:paraId="6587DD66" w14:textId="77777777" w:rsidR="00724807" w:rsidRPr="003A3DBC" w:rsidRDefault="00724807" w:rsidP="003A3DBC">
      <w:pPr>
        <w:pStyle w:val="a8"/>
        <w:tabs>
          <w:tab w:val="left" w:pos="1701"/>
        </w:tabs>
        <w:jc w:val="both"/>
        <w:rPr>
          <w:b/>
          <w:color w:val="000000"/>
          <w:szCs w:val="28"/>
        </w:rPr>
      </w:pPr>
    </w:p>
    <w:p w14:paraId="2845776F" w14:textId="77777777" w:rsidR="00724807" w:rsidRPr="003A3DBC" w:rsidRDefault="00724807" w:rsidP="003A3DBC">
      <w:pPr>
        <w:pStyle w:val="a8"/>
        <w:tabs>
          <w:tab w:val="left" w:pos="1701"/>
        </w:tabs>
        <w:jc w:val="both"/>
        <w:rPr>
          <w:b/>
          <w:color w:val="000000"/>
          <w:szCs w:val="28"/>
        </w:rPr>
      </w:pPr>
    </w:p>
    <w:p w14:paraId="0C03ADF3" w14:textId="77777777" w:rsidR="00724807" w:rsidRPr="003A3DBC" w:rsidRDefault="00724807" w:rsidP="003A3DBC">
      <w:pPr>
        <w:pStyle w:val="a8"/>
        <w:tabs>
          <w:tab w:val="left" w:pos="1701"/>
        </w:tabs>
        <w:jc w:val="both"/>
        <w:rPr>
          <w:b/>
          <w:color w:val="000000"/>
          <w:szCs w:val="28"/>
        </w:rPr>
      </w:pPr>
    </w:p>
    <w:p w14:paraId="043507D7" w14:textId="77777777" w:rsidR="00724807" w:rsidRPr="003A3DBC" w:rsidRDefault="00724807" w:rsidP="003A3DBC">
      <w:pPr>
        <w:pStyle w:val="a8"/>
        <w:tabs>
          <w:tab w:val="left" w:pos="1701"/>
        </w:tabs>
        <w:jc w:val="both"/>
        <w:rPr>
          <w:b/>
          <w:color w:val="000000"/>
          <w:szCs w:val="28"/>
        </w:rPr>
      </w:pPr>
    </w:p>
    <w:p w14:paraId="017A7E4E" w14:textId="77777777" w:rsidR="00724807" w:rsidRPr="003A3DBC" w:rsidRDefault="00724807" w:rsidP="003A3DBC">
      <w:pPr>
        <w:pStyle w:val="a8"/>
        <w:tabs>
          <w:tab w:val="left" w:pos="1701"/>
        </w:tabs>
        <w:jc w:val="both"/>
        <w:rPr>
          <w:b/>
          <w:color w:val="000000"/>
          <w:szCs w:val="28"/>
        </w:rPr>
      </w:pPr>
    </w:p>
    <w:p w14:paraId="534C167B" w14:textId="77777777" w:rsidR="00724807" w:rsidRPr="003A3DBC" w:rsidRDefault="00724807" w:rsidP="003A3DBC">
      <w:pPr>
        <w:pStyle w:val="a8"/>
        <w:tabs>
          <w:tab w:val="left" w:pos="1701"/>
        </w:tabs>
        <w:jc w:val="both"/>
        <w:rPr>
          <w:b/>
          <w:color w:val="000000"/>
          <w:szCs w:val="28"/>
        </w:rPr>
      </w:pPr>
    </w:p>
    <w:p w14:paraId="2907439A" w14:textId="77777777" w:rsidR="00724807" w:rsidRPr="003A3DBC" w:rsidRDefault="00724807" w:rsidP="003A3DBC">
      <w:pPr>
        <w:pStyle w:val="a8"/>
        <w:tabs>
          <w:tab w:val="left" w:pos="1701"/>
        </w:tabs>
        <w:jc w:val="both"/>
        <w:rPr>
          <w:b/>
          <w:color w:val="000000"/>
          <w:szCs w:val="28"/>
        </w:rPr>
      </w:pPr>
    </w:p>
    <w:p w14:paraId="16B944DD" w14:textId="77777777" w:rsidR="00724807" w:rsidRPr="003A3DBC" w:rsidRDefault="00724807" w:rsidP="003A3DBC">
      <w:pPr>
        <w:pStyle w:val="a8"/>
        <w:tabs>
          <w:tab w:val="left" w:pos="1701"/>
        </w:tabs>
        <w:jc w:val="both"/>
        <w:rPr>
          <w:b/>
          <w:color w:val="000000"/>
          <w:szCs w:val="28"/>
        </w:rPr>
      </w:pPr>
    </w:p>
    <w:p w14:paraId="5C938490" w14:textId="77777777" w:rsidR="00724807" w:rsidRPr="003A3DBC" w:rsidRDefault="00724807" w:rsidP="003A3DBC">
      <w:pPr>
        <w:pStyle w:val="a8"/>
        <w:tabs>
          <w:tab w:val="left" w:pos="1701"/>
        </w:tabs>
        <w:jc w:val="both"/>
        <w:rPr>
          <w:b/>
          <w:color w:val="000000"/>
          <w:szCs w:val="28"/>
        </w:rPr>
      </w:pPr>
    </w:p>
    <w:p w14:paraId="22515D95" w14:textId="6CDAEC0B" w:rsidR="00724807" w:rsidRDefault="00724807" w:rsidP="003A3DBC">
      <w:pPr>
        <w:pStyle w:val="a8"/>
        <w:tabs>
          <w:tab w:val="left" w:pos="1701"/>
        </w:tabs>
        <w:jc w:val="both"/>
        <w:rPr>
          <w:b/>
          <w:color w:val="000000"/>
          <w:szCs w:val="28"/>
        </w:rPr>
      </w:pPr>
    </w:p>
    <w:p w14:paraId="259E443B" w14:textId="43AC4401" w:rsidR="00643B36" w:rsidRDefault="00643B36" w:rsidP="003A3DBC">
      <w:pPr>
        <w:pStyle w:val="a8"/>
        <w:tabs>
          <w:tab w:val="left" w:pos="1701"/>
        </w:tabs>
        <w:jc w:val="both"/>
        <w:rPr>
          <w:b/>
          <w:color w:val="000000"/>
          <w:szCs w:val="28"/>
        </w:rPr>
      </w:pPr>
    </w:p>
    <w:p w14:paraId="42B9B986" w14:textId="77777777" w:rsidR="00643B36" w:rsidRPr="003A3DBC" w:rsidRDefault="00643B36" w:rsidP="003A3DBC">
      <w:pPr>
        <w:pStyle w:val="a8"/>
        <w:tabs>
          <w:tab w:val="left" w:pos="1701"/>
        </w:tabs>
        <w:jc w:val="both"/>
        <w:rPr>
          <w:b/>
          <w:color w:val="000000"/>
          <w:szCs w:val="28"/>
        </w:rPr>
      </w:pPr>
    </w:p>
    <w:p w14:paraId="267FEBBB" w14:textId="77777777" w:rsidR="00724807" w:rsidRPr="003A3DBC" w:rsidRDefault="00724807" w:rsidP="003A3DBC">
      <w:pPr>
        <w:pStyle w:val="a8"/>
        <w:tabs>
          <w:tab w:val="left" w:pos="1701"/>
        </w:tabs>
        <w:jc w:val="both"/>
        <w:rPr>
          <w:b/>
          <w:color w:val="000000"/>
          <w:szCs w:val="28"/>
        </w:rPr>
      </w:pPr>
    </w:p>
    <w:p w14:paraId="14832D2B" w14:textId="77777777" w:rsidR="00724807" w:rsidRPr="003A3DBC" w:rsidRDefault="00724807" w:rsidP="003A3DBC">
      <w:pPr>
        <w:pStyle w:val="a8"/>
        <w:tabs>
          <w:tab w:val="left" w:pos="1701"/>
        </w:tabs>
        <w:jc w:val="both"/>
        <w:rPr>
          <w:b/>
          <w:color w:val="000000"/>
          <w:szCs w:val="28"/>
        </w:rPr>
      </w:pPr>
    </w:p>
    <w:p w14:paraId="076881FF" w14:textId="77777777" w:rsidR="000261F9" w:rsidRPr="00B10832" w:rsidRDefault="000261F9" w:rsidP="003A3DBC">
      <w:pPr>
        <w:pStyle w:val="a8"/>
        <w:jc w:val="both"/>
        <w:rPr>
          <w:b/>
          <w:color w:val="000000"/>
          <w:szCs w:val="28"/>
        </w:rPr>
      </w:pPr>
    </w:p>
    <w:p w14:paraId="4F4FD007" w14:textId="77777777" w:rsidR="003A3DBC" w:rsidRDefault="003A3DBC" w:rsidP="003A3DBC">
      <w:pPr>
        <w:pStyle w:val="a8"/>
        <w:rPr>
          <w:b/>
          <w:color w:val="000000"/>
          <w:szCs w:val="28"/>
        </w:rPr>
      </w:pPr>
      <w:bookmarkStart w:id="0" w:name="sub_11"/>
      <w:r w:rsidRPr="003A3DBC">
        <w:rPr>
          <w:b/>
          <w:color w:val="000000"/>
          <w:szCs w:val="28"/>
          <w:lang w:val="en-US"/>
        </w:rPr>
        <w:lastRenderedPageBreak/>
        <w:t>I</w:t>
      </w:r>
      <w:r w:rsidR="00721CE1">
        <w:rPr>
          <w:b/>
          <w:color w:val="000000"/>
          <w:szCs w:val="28"/>
        </w:rPr>
        <w:t>. Общие положения</w:t>
      </w:r>
    </w:p>
    <w:p w14:paraId="43EC85D1" w14:textId="77777777" w:rsidR="00721CE1" w:rsidRPr="003A3DBC" w:rsidRDefault="00721CE1" w:rsidP="003A3DBC">
      <w:pPr>
        <w:pStyle w:val="a8"/>
        <w:rPr>
          <w:b/>
          <w:color w:val="000000"/>
          <w:szCs w:val="28"/>
        </w:rPr>
      </w:pPr>
    </w:p>
    <w:p w14:paraId="63D684A1" w14:textId="77777777" w:rsidR="002D4585" w:rsidRDefault="003A3DBC" w:rsidP="002D4585">
      <w:pPr>
        <w:pStyle w:val="1"/>
        <w:spacing w:before="0"/>
        <w:ind w:firstLine="709"/>
        <w:jc w:val="both"/>
        <w:rPr>
          <w:rFonts w:ascii="Times New Roman" w:hAnsi="Times New Roman" w:cs="Times New Roman"/>
          <w:color w:val="auto"/>
          <w:sz w:val="28"/>
          <w:szCs w:val="28"/>
        </w:rPr>
      </w:pPr>
      <w:r>
        <w:rPr>
          <w:rFonts w:ascii="Times New Roman" w:eastAsia="Times New Roman" w:hAnsi="Times New Roman" w:cs="Times New Roman"/>
          <w:bCs/>
          <w:color w:val="auto"/>
          <w:sz w:val="28"/>
          <w:szCs w:val="28"/>
        </w:rPr>
        <w:t xml:space="preserve">         </w:t>
      </w:r>
      <w:r w:rsidRPr="003A3DBC">
        <w:rPr>
          <w:rFonts w:ascii="Times New Roman" w:eastAsia="Times New Roman" w:hAnsi="Times New Roman" w:cs="Times New Roman"/>
          <w:bCs/>
          <w:color w:val="auto"/>
          <w:sz w:val="28"/>
          <w:szCs w:val="28"/>
        </w:rPr>
        <w:t>Рабочая Программа</w:t>
      </w:r>
      <w:r>
        <w:rPr>
          <w:rFonts w:ascii="Times New Roman" w:eastAsia="Times New Roman" w:hAnsi="Times New Roman" w:cs="Times New Roman"/>
          <w:bCs/>
          <w:color w:val="auto"/>
          <w:sz w:val="28"/>
          <w:szCs w:val="28"/>
        </w:rPr>
        <w:t xml:space="preserve"> (далее-Программа)</w:t>
      </w:r>
      <w:r w:rsidRPr="003A3DBC">
        <w:rPr>
          <w:rFonts w:ascii="Times New Roman" w:eastAsia="Times New Roman" w:hAnsi="Times New Roman" w:cs="Times New Roman"/>
          <w:bCs/>
          <w:color w:val="auto"/>
          <w:sz w:val="28"/>
          <w:szCs w:val="28"/>
        </w:rPr>
        <w:t xml:space="preserve"> </w:t>
      </w:r>
      <w:r w:rsidR="005438B6">
        <w:rPr>
          <w:rFonts w:ascii="Times New Roman" w:eastAsia="Times New Roman" w:hAnsi="Times New Roman" w:cs="Times New Roman"/>
          <w:bCs/>
          <w:color w:val="auto"/>
          <w:sz w:val="28"/>
          <w:szCs w:val="28"/>
        </w:rPr>
        <w:t>«Лестницы пожарные наружные стационарные. Технические требования и методы испытаний»</w:t>
      </w:r>
      <w:r w:rsidRPr="003A3DBC">
        <w:rPr>
          <w:rFonts w:ascii="Times New Roman" w:hAnsi="Times New Roman" w:cs="Times New Roman"/>
          <w:color w:val="auto"/>
          <w:sz w:val="28"/>
          <w:szCs w:val="28"/>
        </w:rPr>
        <w:t xml:space="preserve"> </w:t>
      </w:r>
      <w:r w:rsidR="005438B6" w:rsidRPr="005438B6">
        <w:rPr>
          <w:rFonts w:ascii="Times New Roman" w:hAnsi="Times New Roman" w:cs="Times New Roman"/>
          <w:color w:val="auto"/>
          <w:sz w:val="28"/>
          <w:szCs w:val="28"/>
        </w:rPr>
        <w:t>разработана с целью реализации требований Федерального закона от 21 декабря 1994 года № 69-ФЗ «О пожарной безопасности», Правил противопожарного режима в Российской Федерации, утвержденных постановлением Правительства Российской Федерации от 25 апреля 2012 года № 390 «О противопожарном режиме».</w:t>
      </w:r>
      <w:r w:rsidR="005438B6">
        <w:rPr>
          <w:rFonts w:ascii="Times New Roman" w:hAnsi="Times New Roman" w:cs="Times New Roman"/>
          <w:color w:val="auto"/>
          <w:sz w:val="28"/>
          <w:szCs w:val="28"/>
        </w:rPr>
        <w:t xml:space="preserve"> </w:t>
      </w:r>
    </w:p>
    <w:p w14:paraId="37AB0F4C" w14:textId="77777777" w:rsidR="005438B6" w:rsidRDefault="005438B6" w:rsidP="002D4585">
      <w:pPr>
        <w:pStyle w:val="1"/>
        <w:spacing w:before="0"/>
        <w:ind w:firstLine="709"/>
        <w:jc w:val="both"/>
        <w:rPr>
          <w:rFonts w:ascii="Times New Roman" w:hAnsi="Times New Roman" w:cs="Times New Roman"/>
          <w:color w:val="auto"/>
          <w:sz w:val="28"/>
          <w:szCs w:val="28"/>
        </w:rPr>
      </w:pPr>
      <w:r w:rsidRPr="005438B6">
        <w:rPr>
          <w:rFonts w:ascii="Times New Roman" w:hAnsi="Times New Roman" w:cs="Times New Roman"/>
          <w:color w:val="auto"/>
          <w:sz w:val="28"/>
          <w:szCs w:val="28"/>
        </w:rPr>
        <w:t>Программа обучения руководствуется положениями Федерального закона от 29 декабря 2012 года № 273-Ф3 «Об образовании в Российской Федерации», Приказа Минобрнауки России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14:paraId="3876A549" w14:textId="77777777" w:rsidR="00721CE1" w:rsidRPr="00721CE1" w:rsidRDefault="00721CE1" w:rsidP="00721CE1"/>
    <w:p w14:paraId="3AAFB0B8" w14:textId="77777777" w:rsidR="003A3DBC" w:rsidRDefault="003A3DBC" w:rsidP="00A50E4D">
      <w:pPr>
        <w:pStyle w:val="a8"/>
        <w:spacing w:before="120"/>
        <w:ind w:firstLine="539"/>
        <w:rPr>
          <w:b/>
          <w:color w:val="000000"/>
          <w:szCs w:val="28"/>
        </w:rPr>
      </w:pPr>
      <w:r w:rsidRPr="003A3DBC">
        <w:rPr>
          <w:b/>
          <w:color w:val="000000"/>
          <w:szCs w:val="28"/>
          <w:lang w:val="en-US"/>
        </w:rPr>
        <w:t>II</w:t>
      </w:r>
      <w:r w:rsidRPr="003A3DBC">
        <w:rPr>
          <w:b/>
          <w:color w:val="000000"/>
          <w:szCs w:val="28"/>
        </w:rPr>
        <w:t>. Организация</w:t>
      </w:r>
      <w:r w:rsidR="000261F9">
        <w:rPr>
          <w:b/>
          <w:color w:val="000000"/>
          <w:szCs w:val="28"/>
        </w:rPr>
        <w:t xml:space="preserve"> </w:t>
      </w:r>
      <w:r w:rsidR="002D4585">
        <w:rPr>
          <w:b/>
          <w:color w:val="000000"/>
          <w:szCs w:val="28"/>
        </w:rPr>
        <w:t>обучения по программе</w:t>
      </w:r>
    </w:p>
    <w:p w14:paraId="011B5C76" w14:textId="77777777" w:rsidR="00721CE1" w:rsidRPr="003A3DBC" w:rsidRDefault="00721CE1" w:rsidP="00A50E4D">
      <w:pPr>
        <w:pStyle w:val="a8"/>
        <w:spacing w:before="120"/>
        <w:ind w:firstLine="539"/>
        <w:rPr>
          <w:b/>
          <w:color w:val="000000"/>
          <w:szCs w:val="28"/>
        </w:rPr>
      </w:pPr>
    </w:p>
    <w:p w14:paraId="11B6D7A3" w14:textId="77777777" w:rsidR="002D4585" w:rsidRDefault="002D4585" w:rsidP="003A3DBC">
      <w:pPr>
        <w:ind w:firstLine="851"/>
        <w:jc w:val="both"/>
        <w:rPr>
          <w:rFonts w:ascii="Times New Roman" w:hAnsi="Times New Roman" w:cs="Times New Roman"/>
          <w:sz w:val="28"/>
          <w:szCs w:val="28"/>
        </w:rPr>
      </w:pPr>
      <w:r>
        <w:rPr>
          <w:rFonts w:ascii="Times New Roman" w:hAnsi="Times New Roman" w:cs="Times New Roman"/>
          <w:sz w:val="28"/>
          <w:szCs w:val="28"/>
        </w:rPr>
        <w:t xml:space="preserve">Обучение по программе проводится в объеме 16 часов, завершается сдачей зачета. </w:t>
      </w:r>
    </w:p>
    <w:p w14:paraId="2E7B479B" w14:textId="77777777" w:rsidR="003A3DBC" w:rsidRDefault="003A3DBC" w:rsidP="003A3DBC">
      <w:pPr>
        <w:ind w:firstLine="851"/>
        <w:jc w:val="both"/>
        <w:rPr>
          <w:rFonts w:ascii="Times New Roman" w:hAnsi="Times New Roman" w:cs="Times New Roman"/>
          <w:sz w:val="28"/>
          <w:szCs w:val="28"/>
        </w:rPr>
      </w:pPr>
      <w:r w:rsidRPr="003A3DBC">
        <w:rPr>
          <w:rFonts w:ascii="Times New Roman" w:hAnsi="Times New Roman" w:cs="Times New Roman"/>
          <w:sz w:val="28"/>
          <w:szCs w:val="28"/>
        </w:rPr>
        <w:t xml:space="preserve">Прием зачета проводится комиссией в составе: председателя комиссии </w:t>
      </w:r>
      <w:r w:rsidR="005A78DF">
        <w:rPr>
          <w:rFonts w:ascii="Times New Roman" w:hAnsi="Times New Roman" w:cs="Times New Roman"/>
          <w:sz w:val="28"/>
          <w:szCs w:val="28"/>
        </w:rPr>
        <w:t>–</w:t>
      </w:r>
      <w:r w:rsidRPr="003A3DBC">
        <w:rPr>
          <w:rFonts w:ascii="Times New Roman" w:hAnsi="Times New Roman" w:cs="Times New Roman"/>
          <w:sz w:val="28"/>
          <w:szCs w:val="28"/>
        </w:rPr>
        <w:t xml:space="preserve"> начальника ГБОУ «УМЦ ГОЧС РБ», членов комиссии </w:t>
      </w:r>
      <w:r w:rsidR="005A78DF">
        <w:rPr>
          <w:rFonts w:ascii="Times New Roman" w:hAnsi="Times New Roman" w:cs="Times New Roman"/>
          <w:sz w:val="28"/>
          <w:szCs w:val="28"/>
        </w:rPr>
        <w:t>–</w:t>
      </w:r>
      <w:r w:rsidRPr="003A3DBC">
        <w:rPr>
          <w:rFonts w:ascii="Times New Roman" w:hAnsi="Times New Roman" w:cs="Times New Roman"/>
          <w:sz w:val="28"/>
          <w:szCs w:val="28"/>
        </w:rPr>
        <w:t xml:space="preserve"> преподавател</w:t>
      </w:r>
      <w:r w:rsidR="002D4585">
        <w:rPr>
          <w:rFonts w:ascii="Times New Roman" w:hAnsi="Times New Roman" w:cs="Times New Roman"/>
          <w:sz w:val="28"/>
          <w:szCs w:val="28"/>
        </w:rPr>
        <w:t>ей</w:t>
      </w:r>
      <w:r w:rsidRPr="003A3DBC">
        <w:rPr>
          <w:rFonts w:ascii="Times New Roman" w:hAnsi="Times New Roman" w:cs="Times New Roman"/>
          <w:sz w:val="28"/>
          <w:szCs w:val="28"/>
        </w:rPr>
        <w:t xml:space="preserve"> ГБОУ «УМЦ ГОЧС РБ»</w:t>
      </w:r>
      <w:r w:rsidR="002D4585">
        <w:rPr>
          <w:rFonts w:ascii="Times New Roman" w:hAnsi="Times New Roman" w:cs="Times New Roman"/>
          <w:sz w:val="28"/>
          <w:szCs w:val="28"/>
        </w:rPr>
        <w:t xml:space="preserve">. </w:t>
      </w:r>
    </w:p>
    <w:p w14:paraId="4A76DDE9" w14:textId="77777777" w:rsidR="002D4585" w:rsidRDefault="002D4585" w:rsidP="003A3DBC">
      <w:pPr>
        <w:ind w:firstLine="851"/>
        <w:jc w:val="both"/>
        <w:rPr>
          <w:rFonts w:ascii="Times New Roman" w:hAnsi="Times New Roman" w:cs="Times New Roman"/>
          <w:sz w:val="28"/>
          <w:szCs w:val="28"/>
        </w:rPr>
      </w:pPr>
      <w:r w:rsidRPr="002D4585">
        <w:rPr>
          <w:rFonts w:ascii="Times New Roman" w:hAnsi="Times New Roman" w:cs="Times New Roman"/>
          <w:sz w:val="28"/>
          <w:szCs w:val="28"/>
        </w:rPr>
        <w:t xml:space="preserve">В результате освоения программы </w:t>
      </w:r>
      <w:r>
        <w:rPr>
          <w:rFonts w:ascii="Times New Roman" w:hAnsi="Times New Roman" w:cs="Times New Roman"/>
          <w:sz w:val="28"/>
          <w:szCs w:val="28"/>
        </w:rPr>
        <w:t>с</w:t>
      </w:r>
      <w:r w:rsidRPr="002D4585">
        <w:rPr>
          <w:rFonts w:ascii="Times New Roman" w:hAnsi="Times New Roman" w:cs="Times New Roman"/>
          <w:sz w:val="28"/>
          <w:szCs w:val="28"/>
        </w:rPr>
        <w:t>лушател</w:t>
      </w:r>
      <w:r>
        <w:rPr>
          <w:rFonts w:ascii="Times New Roman" w:hAnsi="Times New Roman" w:cs="Times New Roman"/>
          <w:sz w:val="28"/>
          <w:szCs w:val="28"/>
        </w:rPr>
        <w:t>и</w:t>
      </w:r>
      <w:r w:rsidRPr="002D4585">
        <w:rPr>
          <w:rFonts w:ascii="Times New Roman" w:hAnsi="Times New Roman" w:cs="Times New Roman"/>
          <w:sz w:val="28"/>
          <w:szCs w:val="28"/>
        </w:rPr>
        <w:t xml:space="preserve"> долж</w:t>
      </w:r>
      <w:r>
        <w:rPr>
          <w:rFonts w:ascii="Times New Roman" w:hAnsi="Times New Roman" w:cs="Times New Roman"/>
          <w:sz w:val="28"/>
          <w:szCs w:val="28"/>
        </w:rPr>
        <w:t>ны</w:t>
      </w:r>
      <w:r w:rsidRPr="002D4585">
        <w:rPr>
          <w:rFonts w:ascii="Times New Roman" w:hAnsi="Times New Roman" w:cs="Times New Roman"/>
          <w:sz w:val="28"/>
          <w:szCs w:val="28"/>
        </w:rPr>
        <w:t xml:space="preserve"> приобрести компетенцию, необходимую для соблюдения норм</w:t>
      </w:r>
      <w:r>
        <w:rPr>
          <w:rFonts w:ascii="Times New Roman" w:hAnsi="Times New Roman" w:cs="Times New Roman"/>
          <w:sz w:val="28"/>
          <w:szCs w:val="28"/>
        </w:rPr>
        <w:t xml:space="preserve"> и требований пожарной безопасности</w:t>
      </w:r>
      <w:r w:rsidRPr="002D4585">
        <w:rPr>
          <w:rFonts w:ascii="Times New Roman" w:hAnsi="Times New Roman" w:cs="Times New Roman"/>
          <w:sz w:val="28"/>
          <w:szCs w:val="28"/>
        </w:rPr>
        <w:t xml:space="preserve"> и повышения профессионального уровня в рамках имеющейся квалификации: </w:t>
      </w:r>
    </w:p>
    <w:p w14:paraId="4D2C189C" w14:textId="77777777" w:rsidR="002D4585" w:rsidRDefault="002D4585" w:rsidP="003A3DBC">
      <w:pPr>
        <w:ind w:firstLine="851"/>
        <w:jc w:val="both"/>
        <w:rPr>
          <w:rFonts w:ascii="Times New Roman" w:hAnsi="Times New Roman" w:cs="Times New Roman"/>
          <w:sz w:val="28"/>
          <w:szCs w:val="28"/>
        </w:rPr>
      </w:pPr>
      <w:r w:rsidRPr="002D4585">
        <w:rPr>
          <w:rFonts w:ascii="Times New Roman" w:hAnsi="Times New Roman" w:cs="Times New Roman"/>
          <w:sz w:val="28"/>
          <w:szCs w:val="28"/>
        </w:rPr>
        <w:t xml:space="preserve">- требования действующего законодательства и нормативных правовых документов по пожарной безопасности; </w:t>
      </w:r>
    </w:p>
    <w:p w14:paraId="2FB8FC7A" w14:textId="77777777" w:rsidR="002D4585" w:rsidRDefault="002D4585" w:rsidP="003A3DBC">
      <w:pPr>
        <w:ind w:firstLine="851"/>
        <w:jc w:val="both"/>
        <w:rPr>
          <w:rFonts w:ascii="Times New Roman" w:hAnsi="Times New Roman" w:cs="Times New Roman"/>
          <w:sz w:val="28"/>
          <w:szCs w:val="28"/>
        </w:rPr>
      </w:pPr>
      <w:r w:rsidRPr="002D4585">
        <w:rPr>
          <w:rFonts w:ascii="Times New Roman" w:hAnsi="Times New Roman" w:cs="Times New Roman"/>
          <w:sz w:val="28"/>
          <w:szCs w:val="28"/>
        </w:rPr>
        <w:t xml:space="preserve">- особенности пожарной опасности, пожароопасные и другие опасные свойства веществ, материалов, конструкций и оборудования; </w:t>
      </w:r>
    </w:p>
    <w:p w14:paraId="66BAAC0F" w14:textId="77777777" w:rsidR="002D4585" w:rsidRDefault="002D4585" w:rsidP="00721CE1">
      <w:pPr>
        <w:ind w:firstLine="851"/>
        <w:jc w:val="both"/>
        <w:rPr>
          <w:rFonts w:ascii="Times New Roman" w:hAnsi="Times New Roman" w:cs="Times New Roman"/>
          <w:sz w:val="28"/>
          <w:szCs w:val="28"/>
        </w:rPr>
      </w:pPr>
      <w:r w:rsidRPr="002D4585">
        <w:rPr>
          <w:rFonts w:ascii="Times New Roman" w:hAnsi="Times New Roman" w:cs="Times New Roman"/>
          <w:sz w:val="28"/>
          <w:szCs w:val="28"/>
        </w:rPr>
        <w:t>- основные требования нормативных правовых актов, регламентирующих</w:t>
      </w:r>
      <w:r>
        <w:rPr>
          <w:rFonts w:ascii="Times New Roman" w:hAnsi="Times New Roman" w:cs="Times New Roman"/>
          <w:sz w:val="28"/>
          <w:szCs w:val="28"/>
        </w:rPr>
        <w:t xml:space="preserve"> требования</w:t>
      </w:r>
      <w:r w:rsidRPr="002D4585">
        <w:rPr>
          <w:rFonts w:ascii="Times New Roman" w:hAnsi="Times New Roman" w:cs="Times New Roman"/>
          <w:sz w:val="28"/>
          <w:szCs w:val="28"/>
        </w:rPr>
        <w:t xml:space="preserve"> пожарн</w:t>
      </w:r>
      <w:r>
        <w:rPr>
          <w:rFonts w:ascii="Times New Roman" w:hAnsi="Times New Roman" w:cs="Times New Roman"/>
          <w:sz w:val="28"/>
          <w:szCs w:val="28"/>
        </w:rPr>
        <w:t>ой</w:t>
      </w:r>
      <w:r w:rsidRPr="002D4585">
        <w:rPr>
          <w:rFonts w:ascii="Times New Roman" w:hAnsi="Times New Roman" w:cs="Times New Roman"/>
          <w:sz w:val="28"/>
          <w:szCs w:val="28"/>
        </w:rPr>
        <w:t xml:space="preserve"> безопасност</w:t>
      </w:r>
      <w:r>
        <w:rPr>
          <w:rFonts w:ascii="Times New Roman" w:hAnsi="Times New Roman" w:cs="Times New Roman"/>
          <w:sz w:val="28"/>
          <w:szCs w:val="28"/>
        </w:rPr>
        <w:t>и</w:t>
      </w:r>
      <w:r w:rsidRPr="002D4585">
        <w:rPr>
          <w:rFonts w:ascii="Times New Roman" w:hAnsi="Times New Roman" w:cs="Times New Roman"/>
          <w:sz w:val="28"/>
          <w:szCs w:val="28"/>
        </w:rPr>
        <w:t xml:space="preserve"> при устройстве </w:t>
      </w:r>
      <w:r>
        <w:rPr>
          <w:rFonts w:ascii="Times New Roman" w:hAnsi="Times New Roman" w:cs="Times New Roman"/>
          <w:sz w:val="28"/>
          <w:szCs w:val="28"/>
        </w:rPr>
        <w:t>и эксплуатации</w:t>
      </w:r>
      <w:r w:rsidRPr="002D4585">
        <w:rPr>
          <w:rFonts w:ascii="Times New Roman" w:hAnsi="Times New Roman" w:cs="Times New Roman"/>
          <w:sz w:val="28"/>
          <w:szCs w:val="28"/>
        </w:rPr>
        <w:t xml:space="preserve"> лестниц пожарных наружных</w:t>
      </w:r>
      <w:r w:rsidR="00721CE1">
        <w:rPr>
          <w:rFonts w:ascii="Times New Roman" w:hAnsi="Times New Roman" w:cs="Times New Roman"/>
          <w:sz w:val="28"/>
          <w:szCs w:val="28"/>
        </w:rPr>
        <w:t>.</w:t>
      </w:r>
    </w:p>
    <w:bookmarkEnd w:id="0"/>
    <w:p w14:paraId="2267B031" w14:textId="77777777" w:rsidR="003A3DBC" w:rsidRDefault="000C5607" w:rsidP="00A50E4D">
      <w:pPr>
        <w:jc w:val="center"/>
        <w:rPr>
          <w:rFonts w:ascii="Times New Roman" w:hAnsi="Times New Roman" w:cs="Times New Roman"/>
          <w:b/>
          <w:sz w:val="28"/>
          <w:szCs w:val="28"/>
        </w:rPr>
      </w:pPr>
      <w:r>
        <w:rPr>
          <w:rFonts w:ascii="Times New Roman" w:hAnsi="Times New Roman" w:cs="Times New Roman"/>
          <w:b/>
          <w:sz w:val="28"/>
          <w:szCs w:val="28"/>
          <w:lang w:val="en-US"/>
        </w:rPr>
        <w:t>III</w:t>
      </w:r>
      <w:r w:rsidRPr="000C5607">
        <w:rPr>
          <w:rFonts w:ascii="Times New Roman" w:hAnsi="Times New Roman" w:cs="Times New Roman"/>
          <w:b/>
          <w:sz w:val="28"/>
          <w:szCs w:val="28"/>
        </w:rPr>
        <w:t>.</w:t>
      </w:r>
      <w:r>
        <w:rPr>
          <w:rFonts w:ascii="Times New Roman" w:hAnsi="Times New Roman" w:cs="Times New Roman"/>
          <w:b/>
          <w:sz w:val="28"/>
          <w:szCs w:val="28"/>
        </w:rPr>
        <w:t xml:space="preserve"> Т</w:t>
      </w:r>
      <w:r w:rsidRPr="003A3DBC">
        <w:rPr>
          <w:rFonts w:ascii="Times New Roman" w:hAnsi="Times New Roman" w:cs="Times New Roman"/>
          <w:b/>
          <w:sz w:val="28"/>
          <w:szCs w:val="28"/>
        </w:rPr>
        <w:t>ематический план</w:t>
      </w:r>
      <w:bookmarkStart w:id="1" w:name="sub_41"/>
    </w:p>
    <w:bookmarkEnd w:id="1"/>
    <w:p w14:paraId="7EDEFB20" w14:textId="77777777" w:rsidR="003A3DBC" w:rsidRPr="003A3DBC" w:rsidRDefault="003A3DBC" w:rsidP="003A3DBC">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380"/>
        <w:gridCol w:w="1559"/>
      </w:tblGrid>
      <w:tr w:rsidR="003A3DBC" w:rsidRPr="00D243A1" w14:paraId="129755EE" w14:textId="77777777" w:rsidTr="000C5607">
        <w:tc>
          <w:tcPr>
            <w:tcW w:w="700" w:type="dxa"/>
            <w:tcBorders>
              <w:top w:val="single" w:sz="4" w:space="0" w:color="auto"/>
              <w:bottom w:val="nil"/>
              <w:right w:val="nil"/>
            </w:tcBorders>
          </w:tcPr>
          <w:p w14:paraId="4B54E4B9" w14:textId="77777777" w:rsidR="003A3DBC" w:rsidRPr="00D243A1" w:rsidRDefault="003A3DBC" w:rsidP="00D1262E">
            <w:pPr>
              <w:pStyle w:val="af3"/>
              <w:jc w:val="center"/>
              <w:rPr>
                <w:rFonts w:ascii="Times New Roman" w:hAnsi="Times New Roman" w:cs="Times New Roman"/>
                <w:sz w:val="26"/>
                <w:szCs w:val="26"/>
              </w:rPr>
            </w:pPr>
            <w:r w:rsidRPr="00D243A1">
              <w:rPr>
                <w:rFonts w:ascii="Times New Roman" w:hAnsi="Times New Roman" w:cs="Times New Roman"/>
                <w:sz w:val="26"/>
                <w:szCs w:val="26"/>
              </w:rPr>
              <w:t>N</w:t>
            </w:r>
            <w:r w:rsidRPr="00D243A1">
              <w:rPr>
                <w:rFonts w:ascii="Times New Roman" w:hAnsi="Times New Roman" w:cs="Times New Roman"/>
                <w:sz w:val="26"/>
                <w:szCs w:val="26"/>
              </w:rPr>
              <w:br/>
              <w:t>п/п</w:t>
            </w:r>
          </w:p>
        </w:tc>
        <w:tc>
          <w:tcPr>
            <w:tcW w:w="7380" w:type="dxa"/>
            <w:tcBorders>
              <w:top w:val="single" w:sz="4" w:space="0" w:color="auto"/>
              <w:left w:val="single" w:sz="4" w:space="0" w:color="auto"/>
              <w:bottom w:val="nil"/>
              <w:right w:val="nil"/>
            </w:tcBorders>
          </w:tcPr>
          <w:p w14:paraId="12D76ED7" w14:textId="77777777" w:rsidR="003A3DBC" w:rsidRPr="00D243A1" w:rsidRDefault="00586A7A" w:rsidP="00D1262E">
            <w:pPr>
              <w:pStyle w:val="af3"/>
              <w:jc w:val="center"/>
              <w:rPr>
                <w:rFonts w:ascii="Times New Roman" w:hAnsi="Times New Roman" w:cs="Times New Roman"/>
                <w:sz w:val="26"/>
                <w:szCs w:val="26"/>
              </w:rPr>
            </w:pPr>
            <w:r w:rsidRPr="00D243A1">
              <w:rPr>
                <w:rFonts w:ascii="Times New Roman" w:hAnsi="Times New Roman" w:cs="Times New Roman"/>
                <w:sz w:val="26"/>
                <w:szCs w:val="26"/>
              </w:rPr>
              <w:t>П</w:t>
            </w:r>
            <w:r w:rsidR="003A3DBC" w:rsidRPr="00D243A1">
              <w:rPr>
                <w:rFonts w:ascii="Times New Roman" w:hAnsi="Times New Roman" w:cs="Times New Roman"/>
                <w:sz w:val="26"/>
                <w:szCs w:val="26"/>
              </w:rPr>
              <w:t>еречень учебных вопросов</w:t>
            </w:r>
          </w:p>
        </w:tc>
        <w:tc>
          <w:tcPr>
            <w:tcW w:w="1559" w:type="dxa"/>
            <w:tcBorders>
              <w:top w:val="single" w:sz="4" w:space="0" w:color="auto"/>
              <w:left w:val="single" w:sz="4" w:space="0" w:color="auto"/>
              <w:bottom w:val="nil"/>
            </w:tcBorders>
          </w:tcPr>
          <w:p w14:paraId="6DC3FB94" w14:textId="77777777" w:rsidR="003A3DBC" w:rsidRPr="00D243A1" w:rsidRDefault="003A3DBC" w:rsidP="0086277A">
            <w:pPr>
              <w:pStyle w:val="af3"/>
              <w:jc w:val="center"/>
              <w:rPr>
                <w:rFonts w:ascii="Times New Roman" w:hAnsi="Times New Roman" w:cs="Times New Roman"/>
                <w:sz w:val="26"/>
                <w:szCs w:val="26"/>
              </w:rPr>
            </w:pPr>
            <w:r w:rsidRPr="00D243A1">
              <w:rPr>
                <w:rFonts w:ascii="Times New Roman" w:hAnsi="Times New Roman" w:cs="Times New Roman"/>
                <w:sz w:val="26"/>
                <w:szCs w:val="26"/>
              </w:rPr>
              <w:t>Время на отработку (</w:t>
            </w:r>
            <w:r w:rsidR="0086277A">
              <w:rPr>
                <w:rFonts w:ascii="Times New Roman" w:hAnsi="Times New Roman" w:cs="Times New Roman"/>
                <w:sz w:val="26"/>
                <w:szCs w:val="26"/>
              </w:rPr>
              <w:t>часы</w:t>
            </w:r>
            <w:r w:rsidRPr="00D243A1">
              <w:rPr>
                <w:rFonts w:ascii="Times New Roman" w:hAnsi="Times New Roman" w:cs="Times New Roman"/>
                <w:sz w:val="26"/>
                <w:szCs w:val="26"/>
              </w:rPr>
              <w:t>)</w:t>
            </w:r>
          </w:p>
        </w:tc>
      </w:tr>
      <w:tr w:rsidR="00D936C8" w:rsidRPr="00D243A1" w14:paraId="238C38B0" w14:textId="77777777" w:rsidTr="000C5607">
        <w:tc>
          <w:tcPr>
            <w:tcW w:w="700" w:type="dxa"/>
            <w:tcBorders>
              <w:top w:val="single" w:sz="4" w:space="0" w:color="auto"/>
              <w:bottom w:val="nil"/>
              <w:right w:val="nil"/>
            </w:tcBorders>
          </w:tcPr>
          <w:p w14:paraId="52C833FF" w14:textId="77777777" w:rsidR="00D936C8" w:rsidRPr="00D243A1" w:rsidRDefault="00D936C8" w:rsidP="005A78DF">
            <w:pPr>
              <w:pStyle w:val="af3"/>
              <w:rPr>
                <w:rFonts w:ascii="Times New Roman" w:hAnsi="Times New Roman" w:cs="Times New Roman"/>
                <w:sz w:val="26"/>
                <w:szCs w:val="26"/>
              </w:rPr>
            </w:pPr>
            <w:bookmarkStart w:id="2" w:name="sub_411"/>
            <w:r w:rsidRPr="00D243A1">
              <w:rPr>
                <w:rFonts w:ascii="Times New Roman" w:hAnsi="Times New Roman" w:cs="Times New Roman"/>
                <w:sz w:val="26"/>
                <w:szCs w:val="26"/>
              </w:rPr>
              <w:t>1</w:t>
            </w:r>
            <w:bookmarkEnd w:id="2"/>
          </w:p>
        </w:tc>
        <w:tc>
          <w:tcPr>
            <w:tcW w:w="7380" w:type="dxa"/>
            <w:tcBorders>
              <w:top w:val="single" w:sz="4" w:space="0" w:color="auto"/>
              <w:left w:val="single" w:sz="4" w:space="0" w:color="auto"/>
              <w:bottom w:val="nil"/>
              <w:right w:val="nil"/>
            </w:tcBorders>
          </w:tcPr>
          <w:p w14:paraId="657FA1BD" w14:textId="77777777" w:rsidR="00D936C8" w:rsidRPr="00D243A1" w:rsidRDefault="00721CE1" w:rsidP="002B6941">
            <w:pPr>
              <w:pStyle w:val="af4"/>
              <w:jc w:val="both"/>
              <w:rPr>
                <w:rFonts w:ascii="Times New Roman" w:hAnsi="Times New Roman" w:cs="Times New Roman"/>
                <w:sz w:val="26"/>
                <w:szCs w:val="26"/>
              </w:rPr>
            </w:pPr>
            <w:r w:rsidRPr="00D243A1">
              <w:rPr>
                <w:sz w:val="26"/>
                <w:szCs w:val="26"/>
              </w:rPr>
              <w:t>Нормативные правовые акты в области обеспечения пожарной безопасности зданий и сооружений</w:t>
            </w:r>
          </w:p>
        </w:tc>
        <w:tc>
          <w:tcPr>
            <w:tcW w:w="1559" w:type="dxa"/>
            <w:tcBorders>
              <w:top w:val="single" w:sz="4" w:space="0" w:color="auto"/>
              <w:left w:val="single" w:sz="4" w:space="0" w:color="auto"/>
              <w:bottom w:val="nil"/>
            </w:tcBorders>
          </w:tcPr>
          <w:p w14:paraId="6C6CC346" w14:textId="77777777" w:rsidR="00D936C8" w:rsidRPr="00D243A1" w:rsidRDefault="0086277A" w:rsidP="00D243A1">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5A78DF" w:rsidRPr="00D243A1" w14:paraId="0F7168CE" w14:textId="77777777" w:rsidTr="000C5607">
        <w:tc>
          <w:tcPr>
            <w:tcW w:w="700" w:type="dxa"/>
            <w:tcBorders>
              <w:top w:val="single" w:sz="4" w:space="0" w:color="auto"/>
              <w:bottom w:val="nil"/>
              <w:right w:val="nil"/>
            </w:tcBorders>
          </w:tcPr>
          <w:p w14:paraId="55676CE9" w14:textId="77777777" w:rsidR="005A78DF" w:rsidRPr="00D243A1" w:rsidRDefault="005A78DF" w:rsidP="005A78DF">
            <w:pPr>
              <w:pStyle w:val="af3"/>
              <w:rPr>
                <w:rFonts w:ascii="Times New Roman" w:hAnsi="Times New Roman" w:cs="Times New Roman"/>
                <w:sz w:val="26"/>
                <w:szCs w:val="26"/>
              </w:rPr>
            </w:pPr>
            <w:r>
              <w:rPr>
                <w:rFonts w:ascii="Times New Roman" w:hAnsi="Times New Roman" w:cs="Times New Roman"/>
                <w:sz w:val="26"/>
                <w:szCs w:val="26"/>
              </w:rPr>
              <w:t>2</w:t>
            </w:r>
          </w:p>
        </w:tc>
        <w:tc>
          <w:tcPr>
            <w:tcW w:w="7380" w:type="dxa"/>
            <w:tcBorders>
              <w:top w:val="single" w:sz="4" w:space="0" w:color="auto"/>
              <w:left w:val="single" w:sz="4" w:space="0" w:color="auto"/>
              <w:bottom w:val="nil"/>
              <w:right w:val="nil"/>
            </w:tcBorders>
          </w:tcPr>
          <w:p w14:paraId="7BCA1097" w14:textId="77777777" w:rsidR="005A78DF" w:rsidRPr="00D243A1" w:rsidRDefault="001442EC" w:rsidP="002B6941">
            <w:pPr>
              <w:pStyle w:val="af4"/>
              <w:jc w:val="both"/>
              <w:rPr>
                <w:sz w:val="26"/>
                <w:szCs w:val="26"/>
              </w:rPr>
            </w:pPr>
            <w:r w:rsidRPr="001442EC">
              <w:rPr>
                <w:sz w:val="26"/>
                <w:szCs w:val="26"/>
              </w:rPr>
              <w:t>Пожарно-техническая классификация строительных материалов, конструкций, помещений, зданий, элементов и частей зданий</w:t>
            </w:r>
          </w:p>
        </w:tc>
        <w:tc>
          <w:tcPr>
            <w:tcW w:w="1559" w:type="dxa"/>
            <w:tcBorders>
              <w:top w:val="single" w:sz="4" w:space="0" w:color="auto"/>
              <w:left w:val="single" w:sz="4" w:space="0" w:color="auto"/>
              <w:bottom w:val="nil"/>
            </w:tcBorders>
          </w:tcPr>
          <w:p w14:paraId="11EB6AEB" w14:textId="77777777" w:rsidR="005A78DF" w:rsidRPr="00D243A1" w:rsidRDefault="0086277A" w:rsidP="00D243A1">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5A78DF" w:rsidRPr="00D243A1" w14:paraId="586C0CEE" w14:textId="77777777" w:rsidTr="000C5607">
        <w:tc>
          <w:tcPr>
            <w:tcW w:w="700" w:type="dxa"/>
            <w:tcBorders>
              <w:top w:val="single" w:sz="4" w:space="0" w:color="auto"/>
              <w:bottom w:val="nil"/>
              <w:right w:val="nil"/>
            </w:tcBorders>
          </w:tcPr>
          <w:p w14:paraId="0CCE597E" w14:textId="77777777" w:rsidR="005A78DF" w:rsidRPr="00D243A1" w:rsidRDefault="005A78DF" w:rsidP="005A78DF">
            <w:pPr>
              <w:pStyle w:val="af3"/>
              <w:rPr>
                <w:rFonts w:ascii="Times New Roman" w:hAnsi="Times New Roman" w:cs="Times New Roman"/>
                <w:sz w:val="26"/>
                <w:szCs w:val="26"/>
              </w:rPr>
            </w:pPr>
            <w:r>
              <w:rPr>
                <w:rFonts w:ascii="Times New Roman" w:hAnsi="Times New Roman" w:cs="Times New Roman"/>
                <w:sz w:val="26"/>
                <w:szCs w:val="26"/>
              </w:rPr>
              <w:t>3</w:t>
            </w:r>
          </w:p>
        </w:tc>
        <w:tc>
          <w:tcPr>
            <w:tcW w:w="7380" w:type="dxa"/>
            <w:tcBorders>
              <w:top w:val="single" w:sz="4" w:space="0" w:color="auto"/>
              <w:left w:val="single" w:sz="4" w:space="0" w:color="auto"/>
              <w:bottom w:val="nil"/>
              <w:right w:val="nil"/>
            </w:tcBorders>
          </w:tcPr>
          <w:p w14:paraId="634BE228" w14:textId="77777777" w:rsidR="005A78DF" w:rsidRPr="00D243A1" w:rsidRDefault="00C63359" w:rsidP="002B6941">
            <w:pPr>
              <w:pStyle w:val="af4"/>
              <w:jc w:val="both"/>
              <w:rPr>
                <w:sz w:val="26"/>
                <w:szCs w:val="26"/>
              </w:rPr>
            </w:pPr>
            <w:r w:rsidRPr="00C63359">
              <w:rPr>
                <w:sz w:val="26"/>
                <w:szCs w:val="26"/>
              </w:rPr>
              <w:t>Классификация помещений, зданий и наружных установок по взрывопожарной и пожарной опасности</w:t>
            </w:r>
          </w:p>
        </w:tc>
        <w:tc>
          <w:tcPr>
            <w:tcW w:w="1559" w:type="dxa"/>
            <w:tcBorders>
              <w:top w:val="single" w:sz="4" w:space="0" w:color="auto"/>
              <w:left w:val="single" w:sz="4" w:space="0" w:color="auto"/>
              <w:bottom w:val="nil"/>
            </w:tcBorders>
          </w:tcPr>
          <w:p w14:paraId="712FF8E3" w14:textId="77777777" w:rsidR="005A78DF" w:rsidRPr="00D243A1" w:rsidRDefault="0086277A" w:rsidP="00D243A1">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D936C8" w:rsidRPr="00D243A1" w14:paraId="565C2804" w14:textId="77777777" w:rsidTr="000C5607">
        <w:tc>
          <w:tcPr>
            <w:tcW w:w="700" w:type="dxa"/>
            <w:tcBorders>
              <w:top w:val="single" w:sz="4" w:space="0" w:color="auto"/>
              <w:bottom w:val="nil"/>
              <w:right w:val="nil"/>
            </w:tcBorders>
          </w:tcPr>
          <w:p w14:paraId="4438F907" w14:textId="77777777" w:rsidR="00D936C8" w:rsidRPr="00D243A1" w:rsidRDefault="005A78DF" w:rsidP="005A78DF">
            <w:pPr>
              <w:pStyle w:val="af3"/>
              <w:rPr>
                <w:rFonts w:ascii="Times New Roman" w:hAnsi="Times New Roman" w:cs="Times New Roman"/>
                <w:sz w:val="26"/>
                <w:szCs w:val="26"/>
              </w:rPr>
            </w:pPr>
            <w:r>
              <w:rPr>
                <w:rFonts w:ascii="Times New Roman" w:hAnsi="Times New Roman" w:cs="Times New Roman"/>
                <w:sz w:val="26"/>
                <w:szCs w:val="26"/>
              </w:rPr>
              <w:lastRenderedPageBreak/>
              <w:t>4</w:t>
            </w:r>
          </w:p>
        </w:tc>
        <w:tc>
          <w:tcPr>
            <w:tcW w:w="7380" w:type="dxa"/>
            <w:tcBorders>
              <w:top w:val="single" w:sz="4" w:space="0" w:color="auto"/>
              <w:left w:val="single" w:sz="4" w:space="0" w:color="auto"/>
              <w:bottom w:val="nil"/>
              <w:right w:val="nil"/>
            </w:tcBorders>
          </w:tcPr>
          <w:p w14:paraId="58B650F7" w14:textId="77777777" w:rsidR="00D936C8" w:rsidRPr="00D243A1" w:rsidRDefault="00FD0F95" w:rsidP="00412E14">
            <w:pPr>
              <w:jc w:val="both"/>
              <w:rPr>
                <w:rFonts w:ascii="Times New Roman" w:hAnsi="Times New Roman" w:cs="Times New Roman"/>
                <w:b/>
                <w:bCs/>
                <w:color w:val="26282F"/>
                <w:sz w:val="26"/>
                <w:szCs w:val="26"/>
              </w:rPr>
            </w:pPr>
            <w:r w:rsidRPr="00FD0F95">
              <w:rPr>
                <w:rFonts w:ascii="Times New Roman" w:hAnsi="Times New Roman" w:cs="Times New Roman"/>
                <w:sz w:val="26"/>
                <w:szCs w:val="26"/>
              </w:rPr>
              <w:t>Классификация пожарных наружных стационарных лестниц и ограждений кровли и их применение</w:t>
            </w:r>
          </w:p>
        </w:tc>
        <w:tc>
          <w:tcPr>
            <w:tcW w:w="1559" w:type="dxa"/>
            <w:tcBorders>
              <w:top w:val="single" w:sz="4" w:space="0" w:color="auto"/>
              <w:left w:val="single" w:sz="4" w:space="0" w:color="auto"/>
              <w:bottom w:val="nil"/>
            </w:tcBorders>
          </w:tcPr>
          <w:p w14:paraId="654D023F" w14:textId="77777777" w:rsidR="00D936C8" w:rsidRPr="00D243A1" w:rsidRDefault="0086277A" w:rsidP="0086277A">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D936C8" w:rsidRPr="00D243A1" w14:paraId="3D873F59" w14:textId="77777777" w:rsidTr="000C5607">
        <w:tc>
          <w:tcPr>
            <w:tcW w:w="700" w:type="dxa"/>
            <w:tcBorders>
              <w:top w:val="single" w:sz="4" w:space="0" w:color="auto"/>
              <w:bottom w:val="single" w:sz="4" w:space="0" w:color="auto"/>
              <w:right w:val="nil"/>
            </w:tcBorders>
          </w:tcPr>
          <w:p w14:paraId="28780855" w14:textId="77777777" w:rsidR="00D936C8" w:rsidRPr="00D243A1" w:rsidRDefault="005A78DF" w:rsidP="005A78DF">
            <w:pPr>
              <w:pStyle w:val="af3"/>
              <w:rPr>
                <w:rFonts w:ascii="Times New Roman" w:hAnsi="Times New Roman" w:cs="Times New Roman"/>
                <w:sz w:val="26"/>
                <w:szCs w:val="26"/>
              </w:rPr>
            </w:pPr>
            <w:r>
              <w:rPr>
                <w:rFonts w:ascii="Times New Roman" w:hAnsi="Times New Roman" w:cs="Times New Roman"/>
                <w:sz w:val="26"/>
                <w:szCs w:val="26"/>
              </w:rPr>
              <w:t>5</w:t>
            </w:r>
          </w:p>
        </w:tc>
        <w:tc>
          <w:tcPr>
            <w:tcW w:w="7380" w:type="dxa"/>
            <w:tcBorders>
              <w:top w:val="single" w:sz="4" w:space="0" w:color="auto"/>
              <w:left w:val="single" w:sz="4" w:space="0" w:color="auto"/>
              <w:bottom w:val="single" w:sz="4" w:space="0" w:color="auto"/>
              <w:right w:val="nil"/>
            </w:tcBorders>
          </w:tcPr>
          <w:p w14:paraId="1FE4676B" w14:textId="77777777" w:rsidR="00D936C8" w:rsidRPr="00D243A1" w:rsidRDefault="00FD0F95" w:rsidP="009340A5">
            <w:pPr>
              <w:pStyle w:val="af4"/>
              <w:jc w:val="both"/>
              <w:rPr>
                <w:rFonts w:ascii="Times New Roman" w:hAnsi="Times New Roman" w:cs="Times New Roman"/>
                <w:sz w:val="26"/>
                <w:szCs w:val="26"/>
              </w:rPr>
            </w:pPr>
            <w:r w:rsidRPr="00FD0F95">
              <w:rPr>
                <w:rFonts w:ascii="Times New Roman" w:hAnsi="Times New Roman" w:cs="Times New Roman"/>
                <w:sz w:val="26"/>
                <w:szCs w:val="26"/>
              </w:rPr>
              <w:t>Основные параметры и требования к расположению пожарных лестниц и ограждений кровли</w:t>
            </w:r>
          </w:p>
        </w:tc>
        <w:tc>
          <w:tcPr>
            <w:tcW w:w="1559" w:type="dxa"/>
            <w:tcBorders>
              <w:top w:val="single" w:sz="4" w:space="0" w:color="auto"/>
              <w:left w:val="single" w:sz="4" w:space="0" w:color="auto"/>
              <w:bottom w:val="single" w:sz="4" w:space="0" w:color="auto"/>
            </w:tcBorders>
          </w:tcPr>
          <w:p w14:paraId="186032BD" w14:textId="77777777" w:rsidR="00D936C8" w:rsidRPr="00D243A1" w:rsidRDefault="0086277A" w:rsidP="0086277A">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D936C8" w:rsidRPr="00D243A1" w14:paraId="5F7B7840" w14:textId="77777777" w:rsidTr="000C5607">
        <w:tc>
          <w:tcPr>
            <w:tcW w:w="700" w:type="dxa"/>
            <w:tcBorders>
              <w:top w:val="single" w:sz="4" w:space="0" w:color="auto"/>
              <w:bottom w:val="nil"/>
              <w:right w:val="nil"/>
            </w:tcBorders>
          </w:tcPr>
          <w:p w14:paraId="08960623" w14:textId="77777777" w:rsidR="00D936C8" w:rsidRPr="00D243A1" w:rsidRDefault="005A78DF" w:rsidP="005A78DF">
            <w:pPr>
              <w:pStyle w:val="af3"/>
              <w:rPr>
                <w:rFonts w:ascii="Times New Roman" w:hAnsi="Times New Roman" w:cs="Times New Roman"/>
                <w:sz w:val="26"/>
                <w:szCs w:val="26"/>
              </w:rPr>
            </w:pPr>
            <w:r>
              <w:rPr>
                <w:rFonts w:ascii="Times New Roman" w:hAnsi="Times New Roman" w:cs="Times New Roman"/>
                <w:sz w:val="26"/>
                <w:szCs w:val="26"/>
              </w:rPr>
              <w:t>6</w:t>
            </w:r>
          </w:p>
        </w:tc>
        <w:tc>
          <w:tcPr>
            <w:tcW w:w="7380" w:type="dxa"/>
            <w:tcBorders>
              <w:top w:val="single" w:sz="4" w:space="0" w:color="auto"/>
              <w:left w:val="single" w:sz="4" w:space="0" w:color="auto"/>
              <w:bottom w:val="nil"/>
              <w:right w:val="nil"/>
            </w:tcBorders>
          </w:tcPr>
          <w:p w14:paraId="7E762728" w14:textId="77777777" w:rsidR="00D936C8" w:rsidRPr="00D243A1" w:rsidRDefault="00721CE1" w:rsidP="00B10832">
            <w:pPr>
              <w:pStyle w:val="af5"/>
              <w:shd w:val="clear" w:color="auto" w:fill="FFFFFF"/>
              <w:spacing w:before="0" w:beforeAutospacing="0" w:after="0" w:afterAutospacing="0" w:line="294" w:lineRule="atLeast"/>
              <w:jc w:val="both"/>
              <w:rPr>
                <w:color w:val="000000"/>
                <w:sz w:val="26"/>
                <w:szCs w:val="26"/>
              </w:rPr>
            </w:pPr>
            <w:r w:rsidRPr="00D243A1">
              <w:rPr>
                <w:bCs/>
                <w:color w:val="000000"/>
                <w:sz w:val="26"/>
                <w:szCs w:val="26"/>
              </w:rPr>
              <w:t>Технические требования к конструкциям вертикальных лестниц, лестничных маршей, площадок, ограждений к ним и ограждений кровли</w:t>
            </w:r>
          </w:p>
        </w:tc>
        <w:tc>
          <w:tcPr>
            <w:tcW w:w="1559" w:type="dxa"/>
            <w:tcBorders>
              <w:top w:val="single" w:sz="4" w:space="0" w:color="auto"/>
              <w:left w:val="single" w:sz="4" w:space="0" w:color="auto"/>
              <w:bottom w:val="nil"/>
            </w:tcBorders>
          </w:tcPr>
          <w:p w14:paraId="15C91D73" w14:textId="77777777" w:rsidR="00D936C8" w:rsidRPr="00D243A1" w:rsidRDefault="0086277A" w:rsidP="0086277A">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D936C8" w:rsidRPr="00D243A1" w14:paraId="0223A2C5" w14:textId="77777777" w:rsidTr="000C5607">
        <w:tc>
          <w:tcPr>
            <w:tcW w:w="700" w:type="dxa"/>
            <w:tcBorders>
              <w:top w:val="single" w:sz="4" w:space="0" w:color="auto"/>
              <w:bottom w:val="nil"/>
              <w:right w:val="nil"/>
            </w:tcBorders>
          </w:tcPr>
          <w:p w14:paraId="1EC1274A" w14:textId="77777777" w:rsidR="00D936C8" w:rsidRPr="00D243A1" w:rsidRDefault="005A78DF" w:rsidP="005A78DF">
            <w:pPr>
              <w:pStyle w:val="af3"/>
              <w:rPr>
                <w:rFonts w:ascii="Times New Roman" w:hAnsi="Times New Roman" w:cs="Times New Roman"/>
                <w:sz w:val="26"/>
                <w:szCs w:val="26"/>
              </w:rPr>
            </w:pPr>
            <w:r>
              <w:rPr>
                <w:rFonts w:ascii="Times New Roman" w:hAnsi="Times New Roman" w:cs="Times New Roman"/>
                <w:sz w:val="26"/>
                <w:szCs w:val="26"/>
              </w:rPr>
              <w:t>7</w:t>
            </w:r>
          </w:p>
        </w:tc>
        <w:tc>
          <w:tcPr>
            <w:tcW w:w="7380" w:type="dxa"/>
            <w:tcBorders>
              <w:top w:val="single" w:sz="4" w:space="0" w:color="auto"/>
              <w:left w:val="single" w:sz="4" w:space="0" w:color="auto"/>
              <w:bottom w:val="nil"/>
              <w:right w:val="nil"/>
            </w:tcBorders>
          </w:tcPr>
          <w:p w14:paraId="730CF4E8" w14:textId="77777777" w:rsidR="00D936C8" w:rsidRPr="00D243A1" w:rsidRDefault="00721CE1" w:rsidP="00D936C8">
            <w:pPr>
              <w:pStyle w:val="af4"/>
              <w:jc w:val="both"/>
              <w:rPr>
                <w:rFonts w:ascii="Times New Roman" w:hAnsi="Times New Roman" w:cs="Times New Roman"/>
                <w:sz w:val="26"/>
                <w:szCs w:val="26"/>
              </w:rPr>
            </w:pPr>
            <w:r w:rsidRPr="00D243A1">
              <w:rPr>
                <w:sz w:val="26"/>
                <w:szCs w:val="26"/>
              </w:rPr>
              <w:t>Требования к проектируемым и эксплуатирующимся пожарным наружным стационарным лестницам и ограждениям кровли</w:t>
            </w:r>
          </w:p>
        </w:tc>
        <w:tc>
          <w:tcPr>
            <w:tcW w:w="1559" w:type="dxa"/>
            <w:tcBorders>
              <w:top w:val="single" w:sz="4" w:space="0" w:color="auto"/>
              <w:left w:val="single" w:sz="4" w:space="0" w:color="auto"/>
              <w:bottom w:val="nil"/>
            </w:tcBorders>
          </w:tcPr>
          <w:p w14:paraId="531C5CDE" w14:textId="77777777" w:rsidR="00D936C8" w:rsidRPr="00D243A1" w:rsidRDefault="0086277A" w:rsidP="00D243A1">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D936C8" w:rsidRPr="00D243A1" w14:paraId="5933B599" w14:textId="77777777" w:rsidTr="000C5607">
        <w:tc>
          <w:tcPr>
            <w:tcW w:w="700" w:type="dxa"/>
            <w:tcBorders>
              <w:top w:val="single" w:sz="4" w:space="0" w:color="auto"/>
              <w:bottom w:val="nil"/>
              <w:right w:val="nil"/>
            </w:tcBorders>
          </w:tcPr>
          <w:p w14:paraId="2C28052F" w14:textId="77777777" w:rsidR="00D936C8" w:rsidRPr="00D243A1" w:rsidRDefault="005A78DF" w:rsidP="005A78DF">
            <w:pPr>
              <w:pStyle w:val="af3"/>
              <w:rPr>
                <w:rFonts w:ascii="Times New Roman" w:hAnsi="Times New Roman" w:cs="Times New Roman"/>
                <w:sz w:val="26"/>
                <w:szCs w:val="26"/>
              </w:rPr>
            </w:pPr>
            <w:r>
              <w:rPr>
                <w:rFonts w:ascii="Times New Roman" w:hAnsi="Times New Roman" w:cs="Times New Roman"/>
                <w:sz w:val="26"/>
                <w:szCs w:val="26"/>
              </w:rPr>
              <w:t>8</w:t>
            </w:r>
          </w:p>
        </w:tc>
        <w:tc>
          <w:tcPr>
            <w:tcW w:w="7380" w:type="dxa"/>
            <w:tcBorders>
              <w:top w:val="single" w:sz="4" w:space="0" w:color="auto"/>
              <w:left w:val="single" w:sz="4" w:space="0" w:color="auto"/>
              <w:bottom w:val="nil"/>
              <w:right w:val="nil"/>
            </w:tcBorders>
          </w:tcPr>
          <w:p w14:paraId="165B9699" w14:textId="77777777" w:rsidR="00D936C8" w:rsidRPr="00D243A1" w:rsidRDefault="005A78DF" w:rsidP="005A78DF">
            <w:pPr>
              <w:pStyle w:val="af4"/>
              <w:jc w:val="both"/>
              <w:rPr>
                <w:rFonts w:ascii="Times New Roman" w:hAnsi="Times New Roman" w:cs="Times New Roman"/>
                <w:sz w:val="26"/>
                <w:szCs w:val="26"/>
              </w:rPr>
            </w:pPr>
            <w:r w:rsidRPr="00D243A1">
              <w:rPr>
                <w:rFonts w:ascii="Times New Roman" w:hAnsi="Times New Roman" w:cs="Times New Roman"/>
                <w:sz w:val="26"/>
                <w:szCs w:val="26"/>
              </w:rPr>
              <w:t xml:space="preserve">Периодичность испытаний. </w:t>
            </w:r>
            <w:r w:rsidR="00721CE1" w:rsidRPr="00D243A1">
              <w:rPr>
                <w:rFonts w:ascii="Times New Roman" w:hAnsi="Times New Roman" w:cs="Times New Roman"/>
                <w:sz w:val="26"/>
                <w:szCs w:val="26"/>
              </w:rPr>
              <w:t>Методы испытаний</w:t>
            </w:r>
            <w:r>
              <w:rPr>
                <w:rFonts w:ascii="Times New Roman" w:hAnsi="Times New Roman" w:cs="Times New Roman"/>
                <w:sz w:val="26"/>
                <w:szCs w:val="26"/>
              </w:rPr>
              <w:t>.</w:t>
            </w:r>
            <w:r w:rsidRPr="00D243A1">
              <w:rPr>
                <w:rFonts w:ascii="Times New Roman" w:hAnsi="Times New Roman" w:cs="Times New Roman"/>
                <w:sz w:val="26"/>
                <w:szCs w:val="26"/>
              </w:rPr>
              <w:t xml:space="preserve"> Методы прикладывания испытательной нагрузки</w:t>
            </w:r>
            <w:r w:rsidR="00721CE1" w:rsidRPr="00D243A1">
              <w:rPr>
                <w:rFonts w:ascii="Times New Roman" w:hAnsi="Times New Roman" w:cs="Times New Roman"/>
                <w:sz w:val="26"/>
                <w:szCs w:val="26"/>
              </w:rPr>
              <w:t>. Условия проведения испытаний. Оформление результатов испытаний</w:t>
            </w:r>
          </w:p>
        </w:tc>
        <w:tc>
          <w:tcPr>
            <w:tcW w:w="1559" w:type="dxa"/>
            <w:tcBorders>
              <w:top w:val="single" w:sz="4" w:space="0" w:color="auto"/>
              <w:left w:val="single" w:sz="4" w:space="0" w:color="auto"/>
              <w:bottom w:val="nil"/>
            </w:tcBorders>
          </w:tcPr>
          <w:p w14:paraId="52AD30BD" w14:textId="77777777" w:rsidR="00D936C8" w:rsidRPr="00D243A1" w:rsidRDefault="0086277A" w:rsidP="0086277A">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D936C8" w:rsidRPr="00D243A1" w14:paraId="33E867D0" w14:textId="77777777" w:rsidTr="000C5607">
        <w:tc>
          <w:tcPr>
            <w:tcW w:w="700" w:type="dxa"/>
            <w:tcBorders>
              <w:top w:val="single" w:sz="4" w:space="0" w:color="auto"/>
              <w:bottom w:val="nil"/>
              <w:right w:val="nil"/>
            </w:tcBorders>
          </w:tcPr>
          <w:p w14:paraId="2FCAA0D9" w14:textId="77777777" w:rsidR="00D936C8" w:rsidRPr="00D243A1" w:rsidRDefault="005A78DF" w:rsidP="00D936C8">
            <w:pPr>
              <w:pStyle w:val="af3"/>
              <w:rPr>
                <w:rFonts w:ascii="Times New Roman" w:hAnsi="Times New Roman" w:cs="Times New Roman"/>
                <w:sz w:val="26"/>
                <w:szCs w:val="26"/>
              </w:rPr>
            </w:pPr>
            <w:r>
              <w:rPr>
                <w:rFonts w:ascii="Times New Roman" w:hAnsi="Times New Roman" w:cs="Times New Roman"/>
                <w:sz w:val="26"/>
                <w:szCs w:val="26"/>
              </w:rPr>
              <w:t>9</w:t>
            </w:r>
          </w:p>
        </w:tc>
        <w:tc>
          <w:tcPr>
            <w:tcW w:w="7380" w:type="dxa"/>
            <w:tcBorders>
              <w:top w:val="single" w:sz="4" w:space="0" w:color="auto"/>
              <w:left w:val="single" w:sz="4" w:space="0" w:color="auto"/>
              <w:bottom w:val="nil"/>
              <w:right w:val="nil"/>
            </w:tcBorders>
          </w:tcPr>
          <w:p w14:paraId="0B897EC0" w14:textId="77777777" w:rsidR="00D936C8" w:rsidRPr="00D243A1" w:rsidRDefault="00721CE1" w:rsidP="006547A4">
            <w:pPr>
              <w:jc w:val="both"/>
              <w:rPr>
                <w:rFonts w:ascii="Times New Roman" w:hAnsi="Times New Roman" w:cs="Times New Roman"/>
                <w:sz w:val="26"/>
                <w:szCs w:val="26"/>
              </w:rPr>
            </w:pPr>
            <w:r w:rsidRPr="00D243A1">
              <w:rPr>
                <w:rFonts w:ascii="Times New Roman" w:hAnsi="Times New Roman" w:cs="Times New Roman"/>
                <w:sz w:val="26"/>
                <w:szCs w:val="26"/>
              </w:rPr>
              <w:t>Объем испытаний и проверок лестниц и ограждений</w:t>
            </w:r>
            <w:r w:rsidR="005A78DF">
              <w:rPr>
                <w:rFonts w:ascii="Times New Roman" w:hAnsi="Times New Roman" w:cs="Times New Roman"/>
                <w:sz w:val="26"/>
                <w:szCs w:val="26"/>
              </w:rPr>
              <w:t xml:space="preserve">. </w:t>
            </w:r>
            <w:r w:rsidR="005A78DF" w:rsidRPr="00D243A1">
              <w:rPr>
                <w:rFonts w:ascii="Times New Roman" w:hAnsi="Times New Roman" w:cs="Times New Roman"/>
                <w:sz w:val="26"/>
                <w:szCs w:val="26"/>
              </w:rPr>
              <w:t>Номенклатура параметров лестниц и ограждений, проверяемых в процессе испытаний</w:t>
            </w:r>
            <w:r w:rsidR="005A78DF">
              <w:rPr>
                <w:rFonts w:ascii="Times New Roman" w:hAnsi="Times New Roman" w:cs="Times New Roman"/>
                <w:sz w:val="26"/>
                <w:szCs w:val="26"/>
              </w:rPr>
              <w:t xml:space="preserve">. </w:t>
            </w:r>
            <w:r w:rsidR="005A78DF" w:rsidRPr="00D243A1">
              <w:rPr>
                <w:rFonts w:ascii="Times New Roman" w:hAnsi="Times New Roman" w:cs="Times New Roman"/>
                <w:sz w:val="26"/>
                <w:szCs w:val="26"/>
              </w:rPr>
              <w:t>Рабочие нагрузки, которые должны выдерживать несущие элемен</w:t>
            </w:r>
            <w:r w:rsidR="006547A4">
              <w:rPr>
                <w:rFonts w:ascii="Times New Roman" w:hAnsi="Times New Roman" w:cs="Times New Roman"/>
                <w:sz w:val="26"/>
                <w:szCs w:val="26"/>
              </w:rPr>
              <w:t>ты лестниц и ограждений кровли</w:t>
            </w:r>
          </w:p>
        </w:tc>
        <w:tc>
          <w:tcPr>
            <w:tcW w:w="1559" w:type="dxa"/>
            <w:tcBorders>
              <w:top w:val="single" w:sz="4" w:space="0" w:color="auto"/>
              <w:left w:val="single" w:sz="4" w:space="0" w:color="auto"/>
              <w:bottom w:val="nil"/>
            </w:tcBorders>
          </w:tcPr>
          <w:p w14:paraId="34D03E07" w14:textId="77777777" w:rsidR="00D936C8" w:rsidRPr="00D243A1" w:rsidRDefault="0086277A" w:rsidP="0086277A">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FF2384" w:rsidRPr="00D243A1" w14:paraId="5D9CE732" w14:textId="77777777" w:rsidTr="000C5607">
        <w:tc>
          <w:tcPr>
            <w:tcW w:w="700" w:type="dxa"/>
            <w:tcBorders>
              <w:top w:val="single" w:sz="4" w:space="0" w:color="auto"/>
              <w:bottom w:val="single" w:sz="4" w:space="0" w:color="auto"/>
              <w:right w:val="nil"/>
            </w:tcBorders>
          </w:tcPr>
          <w:p w14:paraId="75E36529" w14:textId="77777777" w:rsidR="00FF2384" w:rsidRPr="00D243A1" w:rsidRDefault="005A78DF" w:rsidP="00D936C8">
            <w:pPr>
              <w:pStyle w:val="af3"/>
              <w:rPr>
                <w:rFonts w:ascii="Times New Roman" w:hAnsi="Times New Roman" w:cs="Times New Roman"/>
                <w:sz w:val="26"/>
                <w:szCs w:val="26"/>
              </w:rPr>
            </w:pPr>
            <w:r>
              <w:rPr>
                <w:rFonts w:ascii="Times New Roman" w:hAnsi="Times New Roman" w:cs="Times New Roman"/>
                <w:sz w:val="26"/>
                <w:szCs w:val="26"/>
              </w:rPr>
              <w:t>10</w:t>
            </w:r>
          </w:p>
        </w:tc>
        <w:tc>
          <w:tcPr>
            <w:tcW w:w="7380" w:type="dxa"/>
            <w:tcBorders>
              <w:top w:val="single" w:sz="4" w:space="0" w:color="auto"/>
              <w:left w:val="single" w:sz="4" w:space="0" w:color="auto"/>
              <w:bottom w:val="single" w:sz="4" w:space="0" w:color="auto"/>
              <w:right w:val="nil"/>
            </w:tcBorders>
          </w:tcPr>
          <w:p w14:paraId="2FACC47D" w14:textId="77777777" w:rsidR="00FF2384" w:rsidRPr="00D243A1" w:rsidRDefault="00721CE1" w:rsidP="00FF2384">
            <w:pPr>
              <w:pStyle w:val="af4"/>
              <w:jc w:val="both"/>
              <w:rPr>
                <w:rFonts w:ascii="Times New Roman" w:hAnsi="Times New Roman" w:cs="Times New Roman"/>
                <w:sz w:val="26"/>
                <w:szCs w:val="26"/>
              </w:rPr>
            </w:pPr>
            <w:r w:rsidRPr="00D243A1">
              <w:rPr>
                <w:rFonts w:ascii="Times New Roman" w:hAnsi="Times New Roman" w:cs="Times New Roman"/>
                <w:sz w:val="26"/>
                <w:szCs w:val="26"/>
              </w:rPr>
              <w:t>Правила охраны труда при проведении работ на высоте</w:t>
            </w:r>
          </w:p>
        </w:tc>
        <w:tc>
          <w:tcPr>
            <w:tcW w:w="1559" w:type="dxa"/>
            <w:tcBorders>
              <w:top w:val="single" w:sz="4" w:space="0" w:color="auto"/>
              <w:left w:val="single" w:sz="4" w:space="0" w:color="auto"/>
              <w:bottom w:val="single" w:sz="4" w:space="0" w:color="auto"/>
            </w:tcBorders>
          </w:tcPr>
          <w:p w14:paraId="11FACD26" w14:textId="77777777" w:rsidR="00FF2384" w:rsidRPr="00D243A1" w:rsidRDefault="0086277A" w:rsidP="0086277A">
            <w:pPr>
              <w:pStyle w:val="af3"/>
              <w:jc w:val="center"/>
              <w:rPr>
                <w:rFonts w:ascii="Times New Roman" w:hAnsi="Times New Roman" w:cs="Times New Roman"/>
                <w:sz w:val="26"/>
                <w:szCs w:val="26"/>
              </w:rPr>
            </w:pPr>
            <w:r>
              <w:rPr>
                <w:rFonts w:ascii="Times New Roman" w:hAnsi="Times New Roman" w:cs="Times New Roman"/>
                <w:sz w:val="26"/>
                <w:szCs w:val="26"/>
              </w:rPr>
              <w:t>2</w:t>
            </w:r>
          </w:p>
        </w:tc>
      </w:tr>
      <w:tr w:rsidR="00D243A1" w:rsidRPr="00D243A1" w14:paraId="6C98DC63" w14:textId="77777777" w:rsidTr="000C5607">
        <w:tc>
          <w:tcPr>
            <w:tcW w:w="700" w:type="dxa"/>
            <w:tcBorders>
              <w:top w:val="single" w:sz="4" w:space="0" w:color="auto"/>
              <w:bottom w:val="single" w:sz="4" w:space="0" w:color="auto"/>
              <w:right w:val="nil"/>
            </w:tcBorders>
          </w:tcPr>
          <w:p w14:paraId="675E5270" w14:textId="77777777" w:rsidR="00D243A1" w:rsidRPr="00D243A1" w:rsidRDefault="005A78DF" w:rsidP="00D936C8">
            <w:pPr>
              <w:pStyle w:val="af3"/>
              <w:rPr>
                <w:rFonts w:ascii="Times New Roman" w:hAnsi="Times New Roman" w:cs="Times New Roman"/>
                <w:sz w:val="26"/>
                <w:szCs w:val="26"/>
              </w:rPr>
            </w:pPr>
            <w:r>
              <w:rPr>
                <w:rFonts w:ascii="Times New Roman" w:hAnsi="Times New Roman" w:cs="Times New Roman"/>
                <w:sz w:val="26"/>
                <w:szCs w:val="26"/>
              </w:rPr>
              <w:t>11</w:t>
            </w:r>
          </w:p>
        </w:tc>
        <w:tc>
          <w:tcPr>
            <w:tcW w:w="7380" w:type="dxa"/>
            <w:tcBorders>
              <w:top w:val="single" w:sz="4" w:space="0" w:color="auto"/>
              <w:left w:val="single" w:sz="4" w:space="0" w:color="auto"/>
              <w:bottom w:val="single" w:sz="4" w:space="0" w:color="auto"/>
              <w:right w:val="nil"/>
            </w:tcBorders>
          </w:tcPr>
          <w:p w14:paraId="288D7465" w14:textId="77777777" w:rsidR="00D243A1" w:rsidRPr="00D243A1" w:rsidRDefault="00D243A1" w:rsidP="00402E6D">
            <w:pPr>
              <w:pStyle w:val="af4"/>
              <w:jc w:val="both"/>
              <w:rPr>
                <w:rFonts w:ascii="Times New Roman" w:hAnsi="Times New Roman" w:cs="Times New Roman"/>
                <w:sz w:val="26"/>
                <w:szCs w:val="26"/>
              </w:rPr>
            </w:pPr>
            <w:r w:rsidRPr="00D243A1">
              <w:rPr>
                <w:rFonts w:ascii="Times New Roman" w:hAnsi="Times New Roman" w:cs="Times New Roman"/>
                <w:sz w:val="26"/>
                <w:szCs w:val="26"/>
              </w:rPr>
              <w:t>Административная и уголовная ответственность за халатность при проведении испытаний пожарных лестниц и ограждений крыш</w:t>
            </w:r>
          </w:p>
        </w:tc>
        <w:tc>
          <w:tcPr>
            <w:tcW w:w="1559" w:type="dxa"/>
            <w:tcBorders>
              <w:top w:val="single" w:sz="4" w:space="0" w:color="auto"/>
              <w:left w:val="single" w:sz="4" w:space="0" w:color="auto"/>
              <w:bottom w:val="single" w:sz="4" w:space="0" w:color="auto"/>
            </w:tcBorders>
          </w:tcPr>
          <w:p w14:paraId="55B71B22" w14:textId="77777777" w:rsidR="00D243A1" w:rsidRPr="00D243A1" w:rsidRDefault="0086277A" w:rsidP="00DB4585">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D243A1" w:rsidRPr="00D243A1" w14:paraId="69BC8B89" w14:textId="77777777" w:rsidTr="000C5607">
        <w:tc>
          <w:tcPr>
            <w:tcW w:w="700" w:type="dxa"/>
            <w:tcBorders>
              <w:top w:val="single" w:sz="4" w:space="0" w:color="auto"/>
              <w:bottom w:val="single" w:sz="4" w:space="0" w:color="auto"/>
              <w:right w:val="nil"/>
            </w:tcBorders>
          </w:tcPr>
          <w:p w14:paraId="3F4BB787" w14:textId="77777777" w:rsidR="00D243A1" w:rsidRPr="00D243A1" w:rsidRDefault="00D243A1" w:rsidP="005A78DF">
            <w:pPr>
              <w:pStyle w:val="af3"/>
              <w:rPr>
                <w:rFonts w:ascii="Times New Roman" w:hAnsi="Times New Roman" w:cs="Times New Roman"/>
                <w:sz w:val="26"/>
                <w:szCs w:val="26"/>
              </w:rPr>
            </w:pPr>
            <w:r w:rsidRPr="00D243A1">
              <w:rPr>
                <w:rFonts w:ascii="Times New Roman" w:hAnsi="Times New Roman" w:cs="Times New Roman"/>
                <w:sz w:val="26"/>
                <w:szCs w:val="26"/>
              </w:rPr>
              <w:t>1</w:t>
            </w:r>
            <w:r w:rsidR="005A78DF">
              <w:rPr>
                <w:rFonts w:ascii="Times New Roman" w:hAnsi="Times New Roman" w:cs="Times New Roman"/>
                <w:sz w:val="26"/>
                <w:szCs w:val="26"/>
              </w:rPr>
              <w:t>2</w:t>
            </w:r>
          </w:p>
        </w:tc>
        <w:tc>
          <w:tcPr>
            <w:tcW w:w="7380" w:type="dxa"/>
            <w:tcBorders>
              <w:top w:val="single" w:sz="4" w:space="0" w:color="auto"/>
              <w:left w:val="single" w:sz="4" w:space="0" w:color="auto"/>
              <w:bottom w:val="single" w:sz="4" w:space="0" w:color="auto"/>
              <w:right w:val="nil"/>
            </w:tcBorders>
          </w:tcPr>
          <w:p w14:paraId="56CC8FBB" w14:textId="77777777" w:rsidR="00D243A1" w:rsidRPr="00D243A1" w:rsidRDefault="00402E6D" w:rsidP="00D243A1">
            <w:pPr>
              <w:pStyle w:val="af4"/>
              <w:jc w:val="both"/>
              <w:rPr>
                <w:rFonts w:ascii="Times New Roman" w:hAnsi="Times New Roman" w:cs="Times New Roman"/>
                <w:sz w:val="26"/>
                <w:szCs w:val="26"/>
              </w:rPr>
            </w:pPr>
            <w:r>
              <w:rPr>
                <w:rFonts w:ascii="Times New Roman" w:hAnsi="Times New Roman" w:cs="Times New Roman"/>
                <w:sz w:val="26"/>
                <w:szCs w:val="26"/>
              </w:rPr>
              <w:t>Оказание первой помощи</w:t>
            </w:r>
          </w:p>
        </w:tc>
        <w:tc>
          <w:tcPr>
            <w:tcW w:w="1559" w:type="dxa"/>
            <w:tcBorders>
              <w:top w:val="single" w:sz="4" w:space="0" w:color="auto"/>
              <w:left w:val="single" w:sz="4" w:space="0" w:color="auto"/>
              <w:bottom w:val="single" w:sz="4" w:space="0" w:color="auto"/>
            </w:tcBorders>
          </w:tcPr>
          <w:p w14:paraId="00B2E309" w14:textId="77777777" w:rsidR="00D243A1" w:rsidRPr="00D243A1" w:rsidRDefault="0086277A" w:rsidP="0086277A">
            <w:pPr>
              <w:pStyle w:val="af3"/>
              <w:jc w:val="center"/>
              <w:rPr>
                <w:rFonts w:ascii="Times New Roman" w:hAnsi="Times New Roman" w:cs="Times New Roman"/>
                <w:sz w:val="26"/>
                <w:szCs w:val="26"/>
              </w:rPr>
            </w:pPr>
            <w:r>
              <w:rPr>
                <w:rFonts w:ascii="Times New Roman" w:hAnsi="Times New Roman" w:cs="Times New Roman"/>
                <w:sz w:val="26"/>
                <w:szCs w:val="26"/>
              </w:rPr>
              <w:t>3</w:t>
            </w:r>
          </w:p>
        </w:tc>
      </w:tr>
      <w:tr w:rsidR="00F92D53" w:rsidRPr="00D243A1" w14:paraId="250A89BF" w14:textId="77777777" w:rsidTr="000C5607">
        <w:tc>
          <w:tcPr>
            <w:tcW w:w="700" w:type="dxa"/>
            <w:tcBorders>
              <w:top w:val="single" w:sz="4" w:space="0" w:color="auto"/>
              <w:bottom w:val="single" w:sz="4" w:space="0" w:color="auto"/>
              <w:right w:val="nil"/>
            </w:tcBorders>
          </w:tcPr>
          <w:p w14:paraId="0141FA9D" w14:textId="77777777" w:rsidR="00F92D53" w:rsidRPr="00D243A1" w:rsidRDefault="00F92D53" w:rsidP="005A78DF">
            <w:pPr>
              <w:pStyle w:val="af3"/>
              <w:rPr>
                <w:rFonts w:ascii="Times New Roman" w:hAnsi="Times New Roman" w:cs="Times New Roman"/>
                <w:sz w:val="26"/>
                <w:szCs w:val="26"/>
              </w:rPr>
            </w:pPr>
            <w:r>
              <w:rPr>
                <w:rFonts w:ascii="Times New Roman" w:hAnsi="Times New Roman" w:cs="Times New Roman"/>
                <w:sz w:val="26"/>
                <w:szCs w:val="26"/>
              </w:rPr>
              <w:t>13</w:t>
            </w:r>
          </w:p>
        </w:tc>
        <w:tc>
          <w:tcPr>
            <w:tcW w:w="7380" w:type="dxa"/>
            <w:tcBorders>
              <w:top w:val="single" w:sz="4" w:space="0" w:color="auto"/>
              <w:left w:val="single" w:sz="4" w:space="0" w:color="auto"/>
              <w:bottom w:val="single" w:sz="4" w:space="0" w:color="auto"/>
              <w:right w:val="nil"/>
            </w:tcBorders>
          </w:tcPr>
          <w:p w14:paraId="5B3810EE" w14:textId="77777777" w:rsidR="00F92D53" w:rsidRDefault="00F92D53" w:rsidP="00D243A1">
            <w:pPr>
              <w:pStyle w:val="af4"/>
              <w:jc w:val="both"/>
              <w:rPr>
                <w:rFonts w:ascii="Times New Roman" w:hAnsi="Times New Roman" w:cs="Times New Roman"/>
                <w:sz w:val="26"/>
                <w:szCs w:val="26"/>
              </w:rPr>
            </w:pPr>
            <w:r>
              <w:rPr>
                <w:rFonts w:ascii="Times New Roman" w:hAnsi="Times New Roman" w:cs="Times New Roman"/>
                <w:sz w:val="26"/>
                <w:szCs w:val="26"/>
              </w:rPr>
              <w:t>Зачет</w:t>
            </w:r>
          </w:p>
        </w:tc>
        <w:tc>
          <w:tcPr>
            <w:tcW w:w="1559" w:type="dxa"/>
            <w:tcBorders>
              <w:top w:val="single" w:sz="4" w:space="0" w:color="auto"/>
              <w:left w:val="single" w:sz="4" w:space="0" w:color="auto"/>
              <w:bottom w:val="single" w:sz="4" w:space="0" w:color="auto"/>
            </w:tcBorders>
          </w:tcPr>
          <w:p w14:paraId="10EE67A3" w14:textId="77777777" w:rsidR="00F92D53" w:rsidRDefault="0086277A" w:rsidP="00DB4585">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905480" w:rsidRPr="00D243A1" w14:paraId="65A718C9" w14:textId="77777777" w:rsidTr="00A960D9">
        <w:tc>
          <w:tcPr>
            <w:tcW w:w="8080" w:type="dxa"/>
            <w:gridSpan w:val="2"/>
            <w:tcBorders>
              <w:top w:val="single" w:sz="4" w:space="0" w:color="auto"/>
              <w:bottom w:val="single" w:sz="4" w:space="0" w:color="auto"/>
              <w:right w:val="nil"/>
            </w:tcBorders>
          </w:tcPr>
          <w:p w14:paraId="20531A56" w14:textId="77777777" w:rsidR="00905480" w:rsidRPr="00D243A1" w:rsidRDefault="00905480" w:rsidP="00D936C8">
            <w:pPr>
              <w:pStyle w:val="af4"/>
              <w:jc w:val="both"/>
              <w:rPr>
                <w:b/>
                <w:sz w:val="26"/>
                <w:szCs w:val="26"/>
              </w:rPr>
            </w:pPr>
            <w:r w:rsidRPr="00D243A1">
              <w:rPr>
                <w:b/>
                <w:sz w:val="26"/>
                <w:szCs w:val="26"/>
              </w:rPr>
              <w:t>Итого</w:t>
            </w:r>
          </w:p>
        </w:tc>
        <w:tc>
          <w:tcPr>
            <w:tcW w:w="1559" w:type="dxa"/>
            <w:tcBorders>
              <w:top w:val="single" w:sz="4" w:space="0" w:color="auto"/>
              <w:left w:val="single" w:sz="4" w:space="0" w:color="auto"/>
              <w:bottom w:val="single" w:sz="4" w:space="0" w:color="auto"/>
            </w:tcBorders>
          </w:tcPr>
          <w:p w14:paraId="2F2626B1" w14:textId="77777777" w:rsidR="00905480" w:rsidRPr="00D243A1" w:rsidRDefault="00D243A1" w:rsidP="00DB4585">
            <w:pPr>
              <w:pStyle w:val="af3"/>
              <w:jc w:val="center"/>
              <w:rPr>
                <w:rFonts w:ascii="Times New Roman" w:hAnsi="Times New Roman" w:cs="Times New Roman"/>
                <w:b/>
                <w:sz w:val="26"/>
                <w:szCs w:val="26"/>
              </w:rPr>
            </w:pPr>
            <w:r w:rsidRPr="00D243A1">
              <w:rPr>
                <w:rFonts w:ascii="Times New Roman" w:hAnsi="Times New Roman" w:cs="Times New Roman"/>
                <w:b/>
                <w:sz w:val="26"/>
                <w:szCs w:val="26"/>
              </w:rPr>
              <w:t>16</w:t>
            </w:r>
          </w:p>
        </w:tc>
      </w:tr>
    </w:tbl>
    <w:p w14:paraId="566EB19B" w14:textId="77777777" w:rsidR="000C5607" w:rsidRDefault="000C5607" w:rsidP="003A3DBC">
      <w:pPr>
        <w:jc w:val="both"/>
        <w:rPr>
          <w:rFonts w:ascii="Times New Roman" w:hAnsi="Times New Roman" w:cs="Times New Roman"/>
          <w:sz w:val="28"/>
          <w:szCs w:val="28"/>
        </w:rPr>
      </w:pPr>
      <w:bookmarkStart w:id="3" w:name="sub_42"/>
    </w:p>
    <w:p w14:paraId="6FA0784C" w14:textId="77777777" w:rsidR="003A3DBC" w:rsidRDefault="003A3DBC" w:rsidP="000C5607">
      <w:pPr>
        <w:jc w:val="center"/>
        <w:rPr>
          <w:rFonts w:ascii="Times New Roman" w:hAnsi="Times New Roman" w:cs="Times New Roman"/>
          <w:b/>
          <w:sz w:val="28"/>
          <w:szCs w:val="28"/>
        </w:rPr>
      </w:pPr>
      <w:r w:rsidRPr="000C5607">
        <w:rPr>
          <w:rFonts w:ascii="Times New Roman" w:hAnsi="Times New Roman" w:cs="Times New Roman"/>
          <w:b/>
          <w:sz w:val="28"/>
          <w:szCs w:val="28"/>
        </w:rPr>
        <w:t>Содержание учебных вопросов:</w:t>
      </w:r>
    </w:p>
    <w:p w14:paraId="7A33F883" w14:textId="77777777" w:rsidR="009340A5" w:rsidRPr="000C5607" w:rsidRDefault="009340A5" w:rsidP="000C5607">
      <w:pPr>
        <w:jc w:val="center"/>
        <w:rPr>
          <w:rFonts w:ascii="Times New Roman" w:hAnsi="Times New Roman" w:cs="Times New Roman"/>
          <w:b/>
          <w:sz w:val="28"/>
          <w:szCs w:val="28"/>
        </w:rPr>
      </w:pPr>
    </w:p>
    <w:bookmarkEnd w:id="3"/>
    <w:p w14:paraId="36D1B200" w14:textId="77777777" w:rsidR="003A48A1" w:rsidRPr="003A48A1" w:rsidRDefault="00E13126" w:rsidP="003A48A1">
      <w:pPr>
        <w:ind w:firstLine="567"/>
        <w:jc w:val="both"/>
        <w:rPr>
          <w:rFonts w:ascii="Times New Roman" w:hAnsi="Times New Roman" w:cs="Times New Roman"/>
          <w:b/>
          <w:sz w:val="28"/>
          <w:szCs w:val="28"/>
        </w:rPr>
      </w:pPr>
      <w:r>
        <w:rPr>
          <w:rStyle w:val="af1"/>
          <w:rFonts w:ascii="Times New Roman" w:hAnsi="Times New Roman" w:cs="Times New Roman"/>
          <w:bCs/>
          <w:sz w:val="28"/>
          <w:szCs w:val="28"/>
        </w:rPr>
        <w:t>Тема</w:t>
      </w:r>
      <w:r w:rsidR="003A3DBC" w:rsidRPr="00905480">
        <w:rPr>
          <w:rStyle w:val="af1"/>
          <w:rFonts w:ascii="Times New Roman" w:hAnsi="Times New Roman" w:cs="Times New Roman"/>
          <w:bCs/>
          <w:sz w:val="28"/>
          <w:szCs w:val="28"/>
        </w:rPr>
        <w:t xml:space="preserve"> 1.</w:t>
      </w:r>
      <w:r w:rsidR="003A3DBC" w:rsidRPr="00905480">
        <w:rPr>
          <w:rFonts w:ascii="Times New Roman" w:hAnsi="Times New Roman" w:cs="Times New Roman"/>
          <w:sz w:val="28"/>
          <w:szCs w:val="28"/>
        </w:rPr>
        <w:t xml:space="preserve"> </w:t>
      </w:r>
      <w:r w:rsidR="00D243A1" w:rsidRPr="00D243A1">
        <w:rPr>
          <w:rFonts w:ascii="Times New Roman" w:hAnsi="Times New Roman" w:cs="Times New Roman"/>
          <w:b/>
          <w:sz w:val="28"/>
          <w:szCs w:val="28"/>
        </w:rPr>
        <w:t>Нормативные правовые акты в области обеспечения пожарной безопасности зданий и сооружений</w:t>
      </w:r>
      <w:r w:rsidR="009340A5">
        <w:rPr>
          <w:rFonts w:ascii="Times New Roman" w:hAnsi="Times New Roman" w:cs="Times New Roman"/>
          <w:b/>
          <w:sz w:val="28"/>
          <w:szCs w:val="28"/>
        </w:rPr>
        <w:t>.</w:t>
      </w:r>
    </w:p>
    <w:p w14:paraId="25A67FF2" w14:textId="77777777" w:rsidR="003A48A1" w:rsidRPr="00412E14" w:rsidRDefault="00D243A1" w:rsidP="003A48A1">
      <w:pPr>
        <w:ind w:firstLine="567"/>
        <w:jc w:val="both"/>
        <w:rPr>
          <w:rStyle w:val="af1"/>
          <w:rFonts w:ascii="Times New Roman" w:hAnsi="Times New Roman" w:cs="Times New Roman"/>
          <w:b w:val="0"/>
          <w:color w:val="000000"/>
          <w:sz w:val="28"/>
          <w:szCs w:val="28"/>
        </w:rPr>
      </w:pPr>
      <w:r>
        <w:rPr>
          <w:rFonts w:ascii="Times New Roman" w:hAnsi="Times New Roman" w:cs="Times New Roman"/>
          <w:sz w:val="28"/>
          <w:szCs w:val="28"/>
        </w:rPr>
        <w:t xml:space="preserve">Федеральный закон от 21.12.1994 г. № 69- ФЗ «О пожарной безопасности». Федеральный закон от 22.07.2008 г. № 123-ФЗ «Технический регламент о требованиях пожарной безопасности». Правила противопожарного режима в Российской Федерации, утвержденные Постановлением Правительства Российской Федерации от 25.04.2012 г. № 390 «О противопожарном режиме». Приказ МЧС России от 12.12.2007 г. № 645 «Об утверждении норм пожарной безопасности «Обучение мерам пожарной безопасности работников организаций». Нормативные документы по пожарной безопасности, своды правил, национальные стандарты. </w:t>
      </w:r>
      <w:r w:rsidR="00E13126">
        <w:rPr>
          <w:rFonts w:ascii="Times New Roman" w:hAnsi="Times New Roman" w:cs="Times New Roman"/>
          <w:sz w:val="28"/>
          <w:szCs w:val="28"/>
        </w:rPr>
        <w:t xml:space="preserve">Права и обязанности руководителей организаций в области пожарной безопасности. Ответственность за нарушение требований пожарной безопасности.  </w:t>
      </w:r>
    </w:p>
    <w:p w14:paraId="7F872780" w14:textId="77777777" w:rsidR="002B6941" w:rsidRPr="002B6941" w:rsidRDefault="002B6941" w:rsidP="00412E14">
      <w:pPr>
        <w:ind w:firstLine="567"/>
        <w:jc w:val="both"/>
        <w:rPr>
          <w:rFonts w:ascii="Times New Roman" w:hAnsi="Times New Roman" w:cs="Times New Roman"/>
          <w:sz w:val="28"/>
          <w:szCs w:val="28"/>
        </w:rPr>
      </w:pPr>
    </w:p>
    <w:p w14:paraId="7F03495D" w14:textId="77777777" w:rsidR="00412E14" w:rsidRPr="00C61F15" w:rsidRDefault="009F3C46" w:rsidP="00412E14">
      <w:pPr>
        <w:ind w:firstLine="567"/>
        <w:jc w:val="both"/>
        <w:rPr>
          <w:rStyle w:val="af1"/>
          <w:rFonts w:ascii="Times New Roman" w:hAnsi="Times New Roman" w:cs="Times New Roman"/>
          <w:b w:val="0"/>
          <w:bCs/>
          <w:sz w:val="28"/>
          <w:szCs w:val="28"/>
        </w:rPr>
      </w:pPr>
      <w:r>
        <w:rPr>
          <w:rStyle w:val="af1"/>
          <w:rFonts w:ascii="Times New Roman" w:hAnsi="Times New Roman" w:cs="Times New Roman"/>
          <w:bCs/>
          <w:sz w:val="28"/>
          <w:szCs w:val="28"/>
        </w:rPr>
        <w:t>Тема</w:t>
      </w:r>
      <w:r w:rsidR="00905480" w:rsidRPr="00905480">
        <w:rPr>
          <w:rStyle w:val="af1"/>
          <w:rFonts w:ascii="Times New Roman" w:hAnsi="Times New Roman" w:cs="Times New Roman"/>
          <w:bCs/>
          <w:sz w:val="28"/>
          <w:szCs w:val="28"/>
        </w:rPr>
        <w:t xml:space="preserve"> 2. </w:t>
      </w:r>
      <w:r w:rsidR="0088132B" w:rsidRPr="0088132B">
        <w:rPr>
          <w:rFonts w:ascii="Times New Roman" w:hAnsi="Times New Roman" w:cs="Times New Roman"/>
          <w:b/>
          <w:sz w:val="28"/>
          <w:szCs w:val="28"/>
        </w:rPr>
        <w:t>Пожарно-техническая классификация строительных материалов, конструкций, помещений, зданий, элементов и частей зданий</w:t>
      </w:r>
      <w:r>
        <w:rPr>
          <w:rFonts w:ascii="Times New Roman" w:hAnsi="Times New Roman" w:cs="Times New Roman"/>
          <w:b/>
          <w:sz w:val="28"/>
          <w:szCs w:val="28"/>
        </w:rPr>
        <w:t>.</w:t>
      </w:r>
    </w:p>
    <w:p w14:paraId="3C227C55" w14:textId="77777777" w:rsidR="0088132B" w:rsidRDefault="0088132B" w:rsidP="005A78DF">
      <w:pPr>
        <w:ind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Характеристики пожарной опасности строительных материалов и их параметры. Пожарная опасность строительных конструкций. </w:t>
      </w:r>
      <w:r w:rsidRPr="0088132B">
        <w:rPr>
          <w:rFonts w:ascii="Times New Roman" w:hAnsi="Times New Roman" w:cs="Times New Roman"/>
          <w:sz w:val="28"/>
          <w:szCs w:val="28"/>
        </w:rPr>
        <w:t xml:space="preserve">Класс пожарной опасности строительных конструкций. </w:t>
      </w:r>
      <w:r>
        <w:rPr>
          <w:rFonts w:ascii="Times New Roman" w:hAnsi="Times New Roman" w:cs="Times New Roman"/>
          <w:sz w:val="28"/>
          <w:szCs w:val="28"/>
        </w:rPr>
        <w:t xml:space="preserve">Огнестойкость строительных конструкций. Степень огнестойкости строительных конструкций. Предельные </w:t>
      </w:r>
      <w:r>
        <w:rPr>
          <w:rFonts w:ascii="Times New Roman" w:hAnsi="Times New Roman" w:cs="Times New Roman"/>
          <w:sz w:val="28"/>
          <w:szCs w:val="28"/>
        </w:rPr>
        <w:lastRenderedPageBreak/>
        <w:t>состояния строительных конструкций по огнестойкости. К</w:t>
      </w:r>
      <w:r w:rsidRPr="0088132B">
        <w:rPr>
          <w:rFonts w:ascii="Times New Roman" w:hAnsi="Times New Roman" w:cs="Times New Roman"/>
          <w:sz w:val="28"/>
          <w:szCs w:val="28"/>
        </w:rPr>
        <w:t>онструктивные характеристики зданий в зависимости от их степени огнестойкости</w:t>
      </w:r>
      <w:r>
        <w:rPr>
          <w:rFonts w:ascii="Times New Roman" w:hAnsi="Times New Roman" w:cs="Times New Roman"/>
          <w:sz w:val="28"/>
          <w:szCs w:val="28"/>
        </w:rPr>
        <w:t xml:space="preserve">. Условия пожарной безопасности для строительных материалов, строительных конструкций, помещений, зданий. </w:t>
      </w:r>
    </w:p>
    <w:p w14:paraId="120892FC" w14:textId="77777777" w:rsidR="003D73E4" w:rsidRDefault="003D73E4" w:rsidP="005A78DF">
      <w:pPr>
        <w:ind w:firstLine="567"/>
        <w:jc w:val="both"/>
        <w:rPr>
          <w:rFonts w:ascii="Times New Roman" w:hAnsi="Times New Roman" w:cs="Times New Roman"/>
          <w:sz w:val="28"/>
          <w:szCs w:val="28"/>
        </w:rPr>
      </w:pPr>
    </w:p>
    <w:p w14:paraId="6DFB99AC" w14:textId="77777777" w:rsidR="003D73E4" w:rsidRPr="00C61F15" w:rsidRDefault="003D73E4" w:rsidP="003D73E4">
      <w:pPr>
        <w:ind w:firstLine="567"/>
        <w:jc w:val="both"/>
        <w:rPr>
          <w:rStyle w:val="af1"/>
          <w:rFonts w:ascii="Times New Roman" w:hAnsi="Times New Roman" w:cs="Times New Roman"/>
          <w:b w:val="0"/>
          <w:bCs/>
          <w:sz w:val="28"/>
          <w:szCs w:val="28"/>
        </w:rPr>
      </w:pPr>
      <w:r>
        <w:rPr>
          <w:rStyle w:val="af1"/>
          <w:rFonts w:ascii="Times New Roman" w:hAnsi="Times New Roman" w:cs="Times New Roman"/>
          <w:bCs/>
          <w:sz w:val="28"/>
          <w:szCs w:val="28"/>
        </w:rPr>
        <w:t>Тема 3</w:t>
      </w:r>
      <w:r w:rsidRPr="00905480">
        <w:rPr>
          <w:rStyle w:val="af1"/>
          <w:rFonts w:ascii="Times New Roman" w:hAnsi="Times New Roman" w:cs="Times New Roman"/>
          <w:bCs/>
          <w:sz w:val="28"/>
          <w:szCs w:val="28"/>
        </w:rPr>
        <w:t xml:space="preserve">. </w:t>
      </w:r>
      <w:r w:rsidRPr="003D73E4">
        <w:rPr>
          <w:rFonts w:ascii="Times New Roman" w:hAnsi="Times New Roman" w:cs="Times New Roman"/>
          <w:b/>
          <w:sz w:val="28"/>
          <w:szCs w:val="28"/>
        </w:rPr>
        <w:t>Классификация помещений, зданий и наружных установок по взрывопожарной и пожарной опасности</w:t>
      </w:r>
      <w:r>
        <w:rPr>
          <w:rFonts w:ascii="Times New Roman" w:hAnsi="Times New Roman" w:cs="Times New Roman"/>
          <w:b/>
          <w:sz w:val="28"/>
          <w:szCs w:val="28"/>
        </w:rPr>
        <w:t>.</w:t>
      </w:r>
    </w:p>
    <w:p w14:paraId="68434A4D" w14:textId="77777777" w:rsidR="003D73E4" w:rsidRDefault="003D73E4" w:rsidP="003D73E4">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Критерии опасности помещений. </w:t>
      </w:r>
      <w:r w:rsidR="00AF4807">
        <w:rPr>
          <w:rFonts w:ascii="Times New Roman" w:hAnsi="Times New Roman" w:cs="Times New Roman"/>
          <w:sz w:val="28"/>
          <w:szCs w:val="28"/>
        </w:rPr>
        <w:t xml:space="preserve">Пожароопасные свойства веществ и материалов. Избыточное давление взрыва. Категория пожарной опасности здания, сооружения, помещения, пожарного отсека. Пожарная опасность материала, конструкции. Категории помещений по пожарной опасности. Категории зданий по пожарной опасности. Категории наружных установок по пожарной опасности. </w:t>
      </w:r>
    </w:p>
    <w:p w14:paraId="78865EAF" w14:textId="77777777" w:rsidR="00AF4807" w:rsidRDefault="00AF4807" w:rsidP="003D73E4">
      <w:pPr>
        <w:ind w:firstLine="567"/>
        <w:jc w:val="both"/>
        <w:rPr>
          <w:rFonts w:ascii="Times New Roman" w:hAnsi="Times New Roman" w:cs="Times New Roman"/>
          <w:sz w:val="28"/>
          <w:szCs w:val="28"/>
        </w:rPr>
      </w:pPr>
    </w:p>
    <w:p w14:paraId="55EB634C" w14:textId="77777777" w:rsidR="008E2384" w:rsidRPr="00C61F15" w:rsidRDefault="008E2384" w:rsidP="008E2384">
      <w:pPr>
        <w:ind w:firstLine="567"/>
        <w:jc w:val="both"/>
        <w:rPr>
          <w:rStyle w:val="af1"/>
          <w:rFonts w:ascii="Times New Roman" w:hAnsi="Times New Roman" w:cs="Times New Roman"/>
          <w:b w:val="0"/>
          <w:bCs/>
          <w:sz w:val="28"/>
          <w:szCs w:val="28"/>
        </w:rPr>
      </w:pPr>
      <w:r>
        <w:rPr>
          <w:rStyle w:val="af1"/>
          <w:rFonts w:ascii="Times New Roman" w:hAnsi="Times New Roman" w:cs="Times New Roman"/>
          <w:bCs/>
          <w:sz w:val="28"/>
          <w:szCs w:val="28"/>
        </w:rPr>
        <w:t>Тема 4</w:t>
      </w:r>
      <w:r w:rsidRPr="00905480">
        <w:rPr>
          <w:rStyle w:val="af1"/>
          <w:rFonts w:ascii="Times New Roman" w:hAnsi="Times New Roman" w:cs="Times New Roman"/>
          <w:bCs/>
          <w:sz w:val="28"/>
          <w:szCs w:val="28"/>
        </w:rPr>
        <w:t xml:space="preserve">. </w:t>
      </w:r>
      <w:r w:rsidRPr="008E2384">
        <w:rPr>
          <w:rFonts w:ascii="Times New Roman" w:hAnsi="Times New Roman" w:cs="Times New Roman"/>
          <w:b/>
          <w:sz w:val="28"/>
          <w:szCs w:val="28"/>
        </w:rPr>
        <w:t>Классификация пожарных наружных стационарных лестниц и ограждений кровли и их применение</w:t>
      </w:r>
      <w:r>
        <w:rPr>
          <w:rFonts w:ascii="Times New Roman" w:hAnsi="Times New Roman" w:cs="Times New Roman"/>
          <w:b/>
          <w:sz w:val="28"/>
          <w:szCs w:val="28"/>
        </w:rPr>
        <w:t>.</w:t>
      </w:r>
    </w:p>
    <w:p w14:paraId="424D4109" w14:textId="77777777" w:rsidR="008E2384" w:rsidRDefault="008E2384" w:rsidP="008E2384">
      <w:pPr>
        <w:ind w:firstLine="567"/>
        <w:jc w:val="both"/>
        <w:rPr>
          <w:rFonts w:ascii="Times New Roman" w:hAnsi="Times New Roman" w:cs="Times New Roman"/>
          <w:sz w:val="28"/>
          <w:szCs w:val="28"/>
        </w:rPr>
      </w:pPr>
      <w:r>
        <w:rPr>
          <w:rFonts w:ascii="Times New Roman" w:hAnsi="Times New Roman" w:cs="Times New Roman"/>
          <w:sz w:val="28"/>
          <w:szCs w:val="28"/>
        </w:rPr>
        <w:t>Типы лестниц, предназначенных</w:t>
      </w:r>
      <w:r w:rsidRPr="008E2384">
        <w:rPr>
          <w:rFonts w:ascii="Times New Roman" w:hAnsi="Times New Roman" w:cs="Times New Roman"/>
          <w:sz w:val="28"/>
          <w:szCs w:val="28"/>
        </w:rPr>
        <w:t xml:space="preserve"> для эвакуации людей из зданий и сооружений при пожаре</w:t>
      </w:r>
      <w:r>
        <w:rPr>
          <w:rFonts w:ascii="Times New Roman" w:hAnsi="Times New Roman" w:cs="Times New Roman"/>
          <w:sz w:val="28"/>
          <w:szCs w:val="28"/>
        </w:rPr>
        <w:t xml:space="preserve">. Типы пожарных лестниц, </w:t>
      </w:r>
      <w:r w:rsidRPr="008E2384">
        <w:rPr>
          <w:rFonts w:ascii="Times New Roman" w:hAnsi="Times New Roman" w:cs="Times New Roman"/>
          <w:sz w:val="28"/>
          <w:szCs w:val="28"/>
        </w:rPr>
        <w:t>предназначенны</w:t>
      </w:r>
      <w:r>
        <w:rPr>
          <w:rFonts w:ascii="Times New Roman" w:hAnsi="Times New Roman" w:cs="Times New Roman"/>
          <w:sz w:val="28"/>
          <w:szCs w:val="28"/>
        </w:rPr>
        <w:t>х</w:t>
      </w:r>
      <w:r w:rsidRPr="008E2384">
        <w:rPr>
          <w:rFonts w:ascii="Times New Roman" w:hAnsi="Times New Roman" w:cs="Times New Roman"/>
          <w:sz w:val="28"/>
          <w:szCs w:val="28"/>
        </w:rPr>
        <w:t xml:space="preserve"> для обеспечения тушения пожара и проведения аварийно-спасательных работ</w:t>
      </w:r>
      <w:r>
        <w:rPr>
          <w:rFonts w:ascii="Times New Roman" w:hAnsi="Times New Roman" w:cs="Times New Roman"/>
          <w:sz w:val="28"/>
          <w:szCs w:val="28"/>
        </w:rPr>
        <w:t xml:space="preserve">. </w:t>
      </w:r>
      <w:r w:rsidR="003A263D">
        <w:rPr>
          <w:rFonts w:ascii="Times New Roman" w:hAnsi="Times New Roman" w:cs="Times New Roman"/>
          <w:sz w:val="28"/>
          <w:szCs w:val="28"/>
        </w:rPr>
        <w:t xml:space="preserve">Область применения пожарных лестниц и ограждений. Вертикальные лестницы. Маршевые лестницы. Ограждения. </w:t>
      </w:r>
    </w:p>
    <w:p w14:paraId="28C4DBB9" w14:textId="77777777" w:rsidR="00AF4807" w:rsidRDefault="00AF4807" w:rsidP="003D73E4">
      <w:pPr>
        <w:ind w:firstLine="567"/>
        <w:jc w:val="both"/>
        <w:rPr>
          <w:rFonts w:ascii="Times New Roman" w:hAnsi="Times New Roman" w:cs="Times New Roman"/>
          <w:sz w:val="28"/>
          <w:szCs w:val="28"/>
        </w:rPr>
      </w:pPr>
    </w:p>
    <w:p w14:paraId="232E1FCD" w14:textId="77777777" w:rsidR="00847F1F" w:rsidRPr="00C61F15" w:rsidRDefault="00847F1F" w:rsidP="00847F1F">
      <w:pPr>
        <w:ind w:firstLine="567"/>
        <w:jc w:val="both"/>
        <w:rPr>
          <w:rStyle w:val="af1"/>
          <w:rFonts w:ascii="Times New Roman" w:hAnsi="Times New Roman" w:cs="Times New Roman"/>
          <w:b w:val="0"/>
          <w:bCs/>
          <w:sz w:val="28"/>
          <w:szCs w:val="28"/>
        </w:rPr>
      </w:pPr>
      <w:r>
        <w:rPr>
          <w:rStyle w:val="af1"/>
          <w:rFonts w:ascii="Times New Roman" w:hAnsi="Times New Roman" w:cs="Times New Roman"/>
          <w:bCs/>
          <w:sz w:val="28"/>
          <w:szCs w:val="28"/>
        </w:rPr>
        <w:t>Тема 5</w:t>
      </w:r>
      <w:r w:rsidRPr="00905480">
        <w:rPr>
          <w:rStyle w:val="af1"/>
          <w:rFonts w:ascii="Times New Roman" w:hAnsi="Times New Roman" w:cs="Times New Roman"/>
          <w:bCs/>
          <w:sz w:val="28"/>
          <w:szCs w:val="28"/>
        </w:rPr>
        <w:t xml:space="preserve">. </w:t>
      </w:r>
      <w:r w:rsidRPr="00847F1F">
        <w:rPr>
          <w:rFonts w:ascii="Times New Roman" w:hAnsi="Times New Roman" w:cs="Times New Roman"/>
          <w:b/>
          <w:sz w:val="28"/>
          <w:szCs w:val="28"/>
        </w:rPr>
        <w:t>Основные параметры и требования к расположению пожарных лестниц и ограждений кровли</w:t>
      </w:r>
      <w:r>
        <w:rPr>
          <w:rFonts w:ascii="Times New Roman" w:hAnsi="Times New Roman" w:cs="Times New Roman"/>
          <w:b/>
          <w:sz w:val="28"/>
          <w:szCs w:val="28"/>
        </w:rPr>
        <w:t>.</w:t>
      </w:r>
    </w:p>
    <w:p w14:paraId="3B86BBE9" w14:textId="77777777" w:rsidR="0088132B" w:rsidRDefault="00847F1F" w:rsidP="00847F1F">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Размеры эвакуационных лестниц. Параметры элементов маршей маршевых лестниц. </w:t>
      </w:r>
      <w:r w:rsidRPr="00847F1F">
        <w:rPr>
          <w:rFonts w:ascii="Times New Roman" w:hAnsi="Times New Roman" w:cs="Times New Roman"/>
          <w:sz w:val="28"/>
          <w:szCs w:val="28"/>
        </w:rPr>
        <w:t>Параметры элементов площадок маршевых и вертикальных лестниц</w:t>
      </w:r>
      <w:r>
        <w:rPr>
          <w:rFonts w:ascii="Times New Roman" w:hAnsi="Times New Roman" w:cs="Times New Roman"/>
          <w:sz w:val="28"/>
          <w:szCs w:val="28"/>
        </w:rPr>
        <w:t xml:space="preserve">. </w:t>
      </w:r>
      <w:r w:rsidRPr="00847F1F">
        <w:rPr>
          <w:rFonts w:ascii="Times New Roman" w:hAnsi="Times New Roman" w:cs="Times New Roman"/>
          <w:sz w:val="28"/>
          <w:szCs w:val="28"/>
        </w:rPr>
        <w:t>Параметры элементов ограждений крыш</w:t>
      </w:r>
      <w:r>
        <w:rPr>
          <w:rFonts w:ascii="Times New Roman" w:hAnsi="Times New Roman" w:cs="Times New Roman"/>
          <w:sz w:val="28"/>
          <w:szCs w:val="28"/>
        </w:rPr>
        <w:t xml:space="preserve">. </w:t>
      </w:r>
    </w:p>
    <w:p w14:paraId="3AE3BB94" w14:textId="77777777" w:rsidR="00847F1F" w:rsidRDefault="00847F1F" w:rsidP="00847F1F">
      <w:pPr>
        <w:ind w:firstLine="567"/>
        <w:jc w:val="both"/>
        <w:rPr>
          <w:rFonts w:ascii="Times New Roman" w:hAnsi="Times New Roman" w:cs="Times New Roman"/>
          <w:sz w:val="28"/>
          <w:szCs w:val="28"/>
        </w:rPr>
      </w:pPr>
    </w:p>
    <w:p w14:paraId="4D9FDFC0" w14:textId="77777777" w:rsidR="00847F1F" w:rsidRPr="00C61F15" w:rsidRDefault="00847F1F" w:rsidP="00847F1F">
      <w:pPr>
        <w:ind w:firstLine="567"/>
        <w:jc w:val="both"/>
        <w:rPr>
          <w:rStyle w:val="af1"/>
          <w:rFonts w:ascii="Times New Roman" w:hAnsi="Times New Roman" w:cs="Times New Roman"/>
          <w:b w:val="0"/>
          <w:bCs/>
          <w:sz w:val="28"/>
          <w:szCs w:val="28"/>
        </w:rPr>
      </w:pPr>
      <w:r>
        <w:rPr>
          <w:rStyle w:val="af1"/>
          <w:rFonts w:ascii="Times New Roman" w:hAnsi="Times New Roman" w:cs="Times New Roman"/>
          <w:bCs/>
          <w:sz w:val="28"/>
          <w:szCs w:val="28"/>
        </w:rPr>
        <w:t>Тема 6</w:t>
      </w:r>
      <w:r w:rsidRPr="00905480">
        <w:rPr>
          <w:rStyle w:val="af1"/>
          <w:rFonts w:ascii="Times New Roman" w:hAnsi="Times New Roman" w:cs="Times New Roman"/>
          <w:bCs/>
          <w:sz w:val="28"/>
          <w:szCs w:val="28"/>
        </w:rPr>
        <w:t xml:space="preserve">. </w:t>
      </w:r>
      <w:r w:rsidRPr="00847F1F">
        <w:rPr>
          <w:rFonts w:ascii="Times New Roman" w:hAnsi="Times New Roman" w:cs="Times New Roman"/>
          <w:b/>
          <w:sz w:val="28"/>
          <w:szCs w:val="28"/>
        </w:rPr>
        <w:t>Технические требования к конструкциям вертикальных лестниц, лестничных маршей, площадок, ограждений к ним и ограждений кровли</w:t>
      </w:r>
      <w:r>
        <w:rPr>
          <w:rFonts w:ascii="Times New Roman" w:hAnsi="Times New Roman" w:cs="Times New Roman"/>
          <w:b/>
          <w:sz w:val="28"/>
          <w:szCs w:val="28"/>
        </w:rPr>
        <w:t>.</w:t>
      </w:r>
    </w:p>
    <w:p w14:paraId="0957B16E" w14:textId="77777777" w:rsidR="00847F1F" w:rsidRDefault="00847F1F" w:rsidP="00847F1F">
      <w:pPr>
        <w:ind w:firstLine="567"/>
        <w:jc w:val="both"/>
        <w:rPr>
          <w:rFonts w:ascii="Times New Roman" w:hAnsi="Times New Roman" w:cs="Times New Roman"/>
          <w:sz w:val="28"/>
          <w:szCs w:val="28"/>
        </w:rPr>
      </w:pPr>
      <w:r>
        <w:rPr>
          <w:rFonts w:ascii="Times New Roman" w:hAnsi="Times New Roman" w:cs="Times New Roman"/>
          <w:sz w:val="28"/>
          <w:szCs w:val="28"/>
        </w:rPr>
        <w:t>Требования к конструкциям</w:t>
      </w:r>
      <w:r w:rsidRPr="00847F1F">
        <w:rPr>
          <w:rFonts w:ascii="Times New Roman" w:hAnsi="Times New Roman" w:cs="Times New Roman"/>
          <w:sz w:val="28"/>
          <w:szCs w:val="28"/>
        </w:rPr>
        <w:t xml:space="preserve"> вертикальных лестниц, лестничных маршей, площадок, ограждений к ним и ограждений кровли</w:t>
      </w:r>
      <w:r>
        <w:rPr>
          <w:rFonts w:ascii="Times New Roman" w:hAnsi="Times New Roman" w:cs="Times New Roman"/>
          <w:sz w:val="28"/>
          <w:szCs w:val="28"/>
        </w:rPr>
        <w:t xml:space="preserve">. Размещение и монтаж конструкций. Сварные швы конструкций. </w:t>
      </w:r>
    </w:p>
    <w:p w14:paraId="043E72ED" w14:textId="77777777" w:rsidR="00847F1F" w:rsidRDefault="00847F1F" w:rsidP="00847F1F">
      <w:pPr>
        <w:ind w:firstLine="567"/>
        <w:jc w:val="both"/>
        <w:rPr>
          <w:rFonts w:ascii="Times New Roman" w:hAnsi="Times New Roman" w:cs="Times New Roman"/>
          <w:sz w:val="28"/>
          <w:szCs w:val="28"/>
        </w:rPr>
      </w:pPr>
    </w:p>
    <w:p w14:paraId="6ACB96C8" w14:textId="77777777" w:rsidR="00847F1F" w:rsidRPr="00847F1F" w:rsidRDefault="00847F1F" w:rsidP="00847F1F">
      <w:pPr>
        <w:ind w:firstLine="567"/>
        <w:jc w:val="both"/>
        <w:rPr>
          <w:rFonts w:ascii="Times New Roman" w:hAnsi="Times New Roman" w:cs="Times New Roman"/>
          <w:b/>
          <w:sz w:val="28"/>
          <w:szCs w:val="28"/>
        </w:rPr>
      </w:pPr>
      <w:r w:rsidRPr="00847F1F">
        <w:rPr>
          <w:rFonts w:ascii="Times New Roman" w:hAnsi="Times New Roman" w:cs="Times New Roman"/>
          <w:b/>
          <w:sz w:val="28"/>
          <w:szCs w:val="28"/>
        </w:rPr>
        <w:t xml:space="preserve">Тема </w:t>
      </w:r>
      <w:r>
        <w:rPr>
          <w:rFonts w:ascii="Times New Roman" w:hAnsi="Times New Roman" w:cs="Times New Roman"/>
          <w:b/>
          <w:sz w:val="28"/>
          <w:szCs w:val="28"/>
        </w:rPr>
        <w:t>7</w:t>
      </w:r>
      <w:r w:rsidRPr="00847F1F">
        <w:rPr>
          <w:rFonts w:ascii="Times New Roman" w:hAnsi="Times New Roman" w:cs="Times New Roman"/>
          <w:b/>
          <w:sz w:val="28"/>
          <w:szCs w:val="28"/>
        </w:rPr>
        <w:t>. Технические требования к конструкциям вертикальных лестниц, лестничных маршей, площадок, ограждений к ним и ограждений кровли.</w:t>
      </w:r>
    </w:p>
    <w:p w14:paraId="1F6468B3" w14:textId="77777777" w:rsidR="00905480" w:rsidRDefault="00847F1F" w:rsidP="00905480">
      <w:pPr>
        <w:ind w:firstLine="567"/>
        <w:jc w:val="both"/>
        <w:rPr>
          <w:rFonts w:ascii="Times New Roman" w:hAnsi="Times New Roman" w:cs="Times New Roman"/>
          <w:sz w:val="28"/>
          <w:szCs w:val="28"/>
        </w:rPr>
      </w:pPr>
      <w:r w:rsidRPr="00D2280B">
        <w:rPr>
          <w:rFonts w:ascii="Times New Roman" w:hAnsi="Times New Roman" w:cs="Times New Roman"/>
          <w:sz w:val="28"/>
          <w:szCs w:val="28"/>
        </w:rPr>
        <w:t>Требования</w:t>
      </w:r>
      <w:r w:rsidR="00D2280B">
        <w:rPr>
          <w:rFonts w:ascii="Times New Roman" w:hAnsi="Times New Roman" w:cs="Times New Roman"/>
          <w:sz w:val="28"/>
          <w:szCs w:val="28"/>
        </w:rPr>
        <w:t xml:space="preserve"> к наружным пожарным лестницам объектов различных </w:t>
      </w:r>
      <w:r w:rsidR="00D2280B" w:rsidRPr="00D2280B">
        <w:rPr>
          <w:rFonts w:ascii="Times New Roman" w:hAnsi="Times New Roman" w:cs="Times New Roman"/>
          <w:sz w:val="28"/>
          <w:szCs w:val="28"/>
        </w:rPr>
        <w:t>класс</w:t>
      </w:r>
      <w:r w:rsidR="00D2280B">
        <w:rPr>
          <w:rFonts w:ascii="Times New Roman" w:hAnsi="Times New Roman" w:cs="Times New Roman"/>
          <w:sz w:val="28"/>
          <w:szCs w:val="28"/>
        </w:rPr>
        <w:t>ов</w:t>
      </w:r>
      <w:r w:rsidR="00D2280B" w:rsidRPr="00D2280B">
        <w:rPr>
          <w:rFonts w:ascii="Times New Roman" w:hAnsi="Times New Roman" w:cs="Times New Roman"/>
          <w:sz w:val="28"/>
          <w:szCs w:val="28"/>
        </w:rPr>
        <w:t xml:space="preserve"> фу</w:t>
      </w:r>
      <w:r w:rsidR="00D2280B">
        <w:rPr>
          <w:rFonts w:ascii="Times New Roman" w:hAnsi="Times New Roman" w:cs="Times New Roman"/>
          <w:sz w:val="28"/>
          <w:szCs w:val="28"/>
        </w:rPr>
        <w:t xml:space="preserve">нкциональной пожарной опасности. Требования нормативных документов. </w:t>
      </w:r>
    </w:p>
    <w:p w14:paraId="6A11602F" w14:textId="77777777" w:rsidR="00D2280B" w:rsidRDefault="00D2280B" w:rsidP="00905480">
      <w:pPr>
        <w:ind w:firstLine="567"/>
        <w:jc w:val="both"/>
        <w:rPr>
          <w:rFonts w:ascii="Times New Roman" w:hAnsi="Times New Roman" w:cs="Times New Roman"/>
          <w:sz w:val="28"/>
          <w:szCs w:val="28"/>
        </w:rPr>
      </w:pPr>
    </w:p>
    <w:p w14:paraId="37A3DE04" w14:textId="77777777" w:rsidR="00D2280B" w:rsidRPr="00847F1F" w:rsidRDefault="00D2280B" w:rsidP="00D2280B">
      <w:pPr>
        <w:ind w:firstLine="567"/>
        <w:jc w:val="both"/>
        <w:rPr>
          <w:rFonts w:ascii="Times New Roman" w:hAnsi="Times New Roman" w:cs="Times New Roman"/>
          <w:b/>
          <w:sz w:val="28"/>
          <w:szCs w:val="28"/>
        </w:rPr>
      </w:pPr>
      <w:r w:rsidRPr="00847F1F">
        <w:rPr>
          <w:rFonts w:ascii="Times New Roman" w:hAnsi="Times New Roman" w:cs="Times New Roman"/>
          <w:b/>
          <w:sz w:val="28"/>
          <w:szCs w:val="28"/>
        </w:rPr>
        <w:t xml:space="preserve">Тема </w:t>
      </w:r>
      <w:r>
        <w:rPr>
          <w:rFonts w:ascii="Times New Roman" w:hAnsi="Times New Roman" w:cs="Times New Roman"/>
          <w:b/>
          <w:sz w:val="28"/>
          <w:szCs w:val="28"/>
        </w:rPr>
        <w:t>8</w:t>
      </w:r>
      <w:r w:rsidRPr="00847F1F">
        <w:rPr>
          <w:rFonts w:ascii="Times New Roman" w:hAnsi="Times New Roman" w:cs="Times New Roman"/>
          <w:b/>
          <w:sz w:val="28"/>
          <w:szCs w:val="28"/>
        </w:rPr>
        <w:t xml:space="preserve">. </w:t>
      </w:r>
      <w:r w:rsidRPr="00D2280B">
        <w:rPr>
          <w:rFonts w:ascii="Times New Roman" w:hAnsi="Times New Roman" w:cs="Times New Roman"/>
          <w:b/>
          <w:sz w:val="28"/>
          <w:szCs w:val="28"/>
        </w:rPr>
        <w:t>Периодичность испытаний. Методы испытаний. Методы прикладывания испытательной нагрузки. Условия проведения испытаний. Оформление результатов испытаний</w:t>
      </w:r>
      <w:r w:rsidRPr="00847F1F">
        <w:rPr>
          <w:rFonts w:ascii="Times New Roman" w:hAnsi="Times New Roman" w:cs="Times New Roman"/>
          <w:b/>
          <w:sz w:val="28"/>
          <w:szCs w:val="28"/>
        </w:rPr>
        <w:t>.</w:t>
      </w:r>
    </w:p>
    <w:p w14:paraId="24890B5C" w14:textId="77777777" w:rsidR="00D2280B" w:rsidRDefault="00D2280B" w:rsidP="00D2280B">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Периодичность испытаний наружных пожарных лестниц и ограждений в </w:t>
      </w:r>
      <w:r>
        <w:rPr>
          <w:rFonts w:ascii="Times New Roman" w:hAnsi="Times New Roman" w:cs="Times New Roman"/>
          <w:sz w:val="28"/>
          <w:szCs w:val="28"/>
        </w:rPr>
        <w:lastRenderedPageBreak/>
        <w:t xml:space="preserve">соответствии с требованиями нормативных документов. Условия, при которых проводятся испытания. Методика проведения испытаний. Инструменты, измерительные приборы, применяемые для проведения испытаний. Контроль качества сварных соединений, защитных покрытий. Расчет величины испытательной нагрузки. Оформление протокола испытаний. </w:t>
      </w:r>
      <w:r w:rsidR="00BC1F4D">
        <w:rPr>
          <w:rFonts w:ascii="Times New Roman" w:hAnsi="Times New Roman" w:cs="Times New Roman"/>
          <w:sz w:val="28"/>
          <w:szCs w:val="28"/>
        </w:rPr>
        <w:t xml:space="preserve">Условия успешного прохождения испытаний. </w:t>
      </w:r>
    </w:p>
    <w:p w14:paraId="38857BF9" w14:textId="77777777" w:rsidR="00BC1F4D" w:rsidRDefault="00BC1F4D" w:rsidP="00D2280B">
      <w:pPr>
        <w:ind w:firstLine="567"/>
        <w:jc w:val="both"/>
        <w:rPr>
          <w:rFonts w:ascii="Times New Roman" w:hAnsi="Times New Roman" w:cs="Times New Roman"/>
          <w:sz w:val="28"/>
          <w:szCs w:val="28"/>
        </w:rPr>
      </w:pPr>
    </w:p>
    <w:p w14:paraId="73F1D818" w14:textId="77777777" w:rsidR="00BC1F4D" w:rsidRPr="00847F1F" w:rsidRDefault="00BC1F4D" w:rsidP="00BC1F4D">
      <w:pPr>
        <w:ind w:firstLine="567"/>
        <w:jc w:val="both"/>
        <w:rPr>
          <w:rFonts w:ascii="Times New Roman" w:hAnsi="Times New Roman" w:cs="Times New Roman"/>
          <w:b/>
          <w:sz w:val="28"/>
          <w:szCs w:val="28"/>
        </w:rPr>
      </w:pPr>
      <w:r w:rsidRPr="00847F1F">
        <w:rPr>
          <w:rFonts w:ascii="Times New Roman" w:hAnsi="Times New Roman" w:cs="Times New Roman"/>
          <w:b/>
          <w:sz w:val="28"/>
          <w:szCs w:val="28"/>
        </w:rPr>
        <w:t xml:space="preserve">Тема </w:t>
      </w:r>
      <w:r>
        <w:rPr>
          <w:rFonts w:ascii="Times New Roman" w:hAnsi="Times New Roman" w:cs="Times New Roman"/>
          <w:b/>
          <w:sz w:val="28"/>
          <w:szCs w:val="28"/>
        </w:rPr>
        <w:t>9</w:t>
      </w:r>
      <w:r w:rsidRPr="00847F1F">
        <w:rPr>
          <w:rFonts w:ascii="Times New Roman" w:hAnsi="Times New Roman" w:cs="Times New Roman"/>
          <w:b/>
          <w:sz w:val="28"/>
          <w:szCs w:val="28"/>
        </w:rPr>
        <w:t xml:space="preserve">. </w:t>
      </w:r>
      <w:r w:rsidRPr="00BC1F4D">
        <w:rPr>
          <w:rFonts w:ascii="Times New Roman" w:hAnsi="Times New Roman" w:cs="Times New Roman"/>
          <w:b/>
          <w:sz w:val="28"/>
          <w:szCs w:val="28"/>
        </w:rPr>
        <w:t>Объем испытаний и проверок лестниц и ограждений. Номенклатура параметров лестниц и ограждений, проверяемых в процессе испытаний. Рабочие нагрузки, которые должны выдерживать несущие элементы лестниц и ограждений кровли.</w:t>
      </w:r>
    </w:p>
    <w:p w14:paraId="1FFC0C5A" w14:textId="77777777" w:rsidR="00BC1F4D" w:rsidRDefault="00BC1F4D" w:rsidP="00BC1F4D">
      <w:pPr>
        <w:ind w:firstLine="567"/>
        <w:jc w:val="both"/>
        <w:rPr>
          <w:rFonts w:ascii="Times New Roman" w:hAnsi="Times New Roman" w:cs="Times New Roman"/>
          <w:sz w:val="28"/>
          <w:szCs w:val="28"/>
        </w:rPr>
      </w:pPr>
      <w:r w:rsidRPr="00BC1F4D">
        <w:rPr>
          <w:rFonts w:ascii="Times New Roman" w:hAnsi="Times New Roman" w:cs="Times New Roman"/>
          <w:sz w:val="28"/>
          <w:szCs w:val="28"/>
        </w:rPr>
        <w:t>Объем испытаний и проверок наружных стационарных лестниц, их ограждений, а также ограждений кровли зданий</w:t>
      </w:r>
      <w:r>
        <w:rPr>
          <w:rFonts w:ascii="Times New Roman" w:hAnsi="Times New Roman" w:cs="Times New Roman"/>
          <w:sz w:val="28"/>
          <w:szCs w:val="28"/>
        </w:rPr>
        <w:t xml:space="preserve">. </w:t>
      </w:r>
      <w:r w:rsidRPr="00BC1F4D">
        <w:rPr>
          <w:rFonts w:ascii="Times New Roman" w:hAnsi="Times New Roman" w:cs="Times New Roman"/>
          <w:sz w:val="28"/>
          <w:szCs w:val="28"/>
        </w:rPr>
        <w:t>Номенклатура параметров лестниц и ограждений, проверяемых в процессе испытаний</w:t>
      </w:r>
      <w:r>
        <w:rPr>
          <w:rFonts w:ascii="Times New Roman" w:hAnsi="Times New Roman" w:cs="Times New Roman"/>
          <w:sz w:val="28"/>
          <w:szCs w:val="28"/>
        </w:rPr>
        <w:t xml:space="preserve">. </w:t>
      </w:r>
      <w:r w:rsidRPr="00BC1F4D">
        <w:rPr>
          <w:rFonts w:ascii="Times New Roman" w:hAnsi="Times New Roman" w:cs="Times New Roman"/>
          <w:sz w:val="28"/>
          <w:szCs w:val="28"/>
        </w:rPr>
        <w:t>Рабочие нагрузки, которые должны выдерживать несущие элементы лестниц и ограждений кровли</w:t>
      </w:r>
      <w:r>
        <w:rPr>
          <w:rFonts w:ascii="Times New Roman" w:hAnsi="Times New Roman" w:cs="Times New Roman"/>
          <w:sz w:val="28"/>
          <w:szCs w:val="28"/>
        </w:rPr>
        <w:t xml:space="preserve">. Проведение ежегодных </w:t>
      </w:r>
      <w:r w:rsidRPr="00BC1F4D">
        <w:rPr>
          <w:rFonts w:ascii="Times New Roman" w:hAnsi="Times New Roman" w:cs="Times New Roman"/>
          <w:sz w:val="28"/>
          <w:szCs w:val="28"/>
        </w:rPr>
        <w:t>обследовани</w:t>
      </w:r>
      <w:r>
        <w:rPr>
          <w:rFonts w:ascii="Times New Roman" w:hAnsi="Times New Roman" w:cs="Times New Roman"/>
          <w:sz w:val="28"/>
          <w:szCs w:val="28"/>
        </w:rPr>
        <w:t xml:space="preserve">й целостности конструкций </w:t>
      </w:r>
      <w:r w:rsidRPr="00BC1F4D">
        <w:rPr>
          <w:rFonts w:ascii="Times New Roman" w:hAnsi="Times New Roman" w:cs="Times New Roman"/>
          <w:sz w:val="28"/>
          <w:szCs w:val="28"/>
        </w:rPr>
        <w:t>лестниц и ограждений</w:t>
      </w:r>
      <w:r>
        <w:rPr>
          <w:rFonts w:ascii="Times New Roman" w:hAnsi="Times New Roman" w:cs="Times New Roman"/>
          <w:sz w:val="28"/>
          <w:szCs w:val="28"/>
        </w:rPr>
        <w:t xml:space="preserve">. </w:t>
      </w:r>
    </w:p>
    <w:p w14:paraId="2372A772" w14:textId="77777777" w:rsidR="00BC1F4D" w:rsidRDefault="00BC1F4D" w:rsidP="00BC1F4D">
      <w:pPr>
        <w:ind w:firstLine="567"/>
        <w:jc w:val="both"/>
        <w:rPr>
          <w:rFonts w:ascii="Times New Roman" w:hAnsi="Times New Roman" w:cs="Times New Roman"/>
          <w:sz w:val="28"/>
          <w:szCs w:val="28"/>
        </w:rPr>
      </w:pPr>
    </w:p>
    <w:p w14:paraId="008E9696" w14:textId="77777777" w:rsidR="00F64CD3" w:rsidRPr="00847F1F" w:rsidRDefault="00F64CD3" w:rsidP="00F64CD3">
      <w:pPr>
        <w:ind w:firstLine="567"/>
        <w:jc w:val="both"/>
        <w:rPr>
          <w:rFonts w:ascii="Times New Roman" w:hAnsi="Times New Roman" w:cs="Times New Roman"/>
          <w:b/>
          <w:sz w:val="28"/>
          <w:szCs w:val="28"/>
        </w:rPr>
      </w:pPr>
      <w:r w:rsidRPr="00847F1F">
        <w:rPr>
          <w:rFonts w:ascii="Times New Roman" w:hAnsi="Times New Roman" w:cs="Times New Roman"/>
          <w:b/>
          <w:sz w:val="28"/>
          <w:szCs w:val="28"/>
        </w:rPr>
        <w:t xml:space="preserve">Тема </w:t>
      </w:r>
      <w:r>
        <w:rPr>
          <w:rFonts w:ascii="Times New Roman" w:hAnsi="Times New Roman" w:cs="Times New Roman"/>
          <w:b/>
          <w:sz w:val="28"/>
          <w:szCs w:val="28"/>
        </w:rPr>
        <w:t>10</w:t>
      </w:r>
      <w:r w:rsidRPr="00847F1F">
        <w:rPr>
          <w:rFonts w:ascii="Times New Roman" w:hAnsi="Times New Roman" w:cs="Times New Roman"/>
          <w:b/>
          <w:sz w:val="28"/>
          <w:szCs w:val="28"/>
        </w:rPr>
        <w:t xml:space="preserve">. </w:t>
      </w:r>
      <w:r w:rsidRPr="00F64CD3">
        <w:rPr>
          <w:rFonts w:ascii="Times New Roman" w:hAnsi="Times New Roman" w:cs="Times New Roman"/>
          <w:b/>
          <w:sz w:val="28"/>
          <w:szCs w:val="28"/>
        </w:rPr>
        <w:t>Правила охраны труда при проведении работ на высоте</w:t>
      </w:r>
      <w:r w:rsidRPr="00BC1F4D">
        <w:rPr>
          <w:rFonts w:ascii="Times New Roman" w:hAnsi="Times New Roman" w:cs="Times New Roman"/>
          <w:b/>
          <w:sz w:val="28"/>
          <w:szCs w:val="28"/>
        </w:rPr>
        <w:t>.</w:t>
      </w:r>
    </w:p>
    <w:p w14:paraId="7933A79E" w14:textId="77777777" w:rsidR="00BC1F4D" w:rsidRDefault="00F64CD3" w:rsidP="00F1633E">
      <w:pPr>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правил охраны труда при производстве работ. </w:t>
      </w:r>
      <w:r w:rsidRPr="00F64CD3">
        <w:rPr>
          <w:rFonts w:ascii="Times New Roman" w:hAnsi="Times New Roman" w:cs="Times New Roman"/>
          <w:sz w:val="28"/>
          <w:szCs w:val="28"/>
        </w:rPr>
        <w:t>Правила по охране труда при работе на высоте</w:t>
      </w:r>
      <w:r>
        <w:rPr>
          <w:rFonts w:ascii="Times New Roman" w:hAnsi="Times New Roman" w:cs="Times New Roman"/>
          <w:sz w:val="28"/>
          <w:szCs w:val="28"/>
        </w:rPr>
        <w:t xml:space="preserve">. </w:t>
      </w:r>
      <w:r w:rsidR="008A1B28">
        <w:rPr>
          <w:rFonts w:ascii="Times New Roman" w:hAnsi="Times New Roman" w:cs="Times New Roman"/>
          <w:sz w:val="28"/>
          <w:szCs w:val="28"/>
        </w:rPr>
        <w:t xml:space="preserve">Требования к работникам. Обеспечение безопасности работ на высоте. </w:t>
      </w:r>
      <w:r w:rsidR="008A1B28" w:rsidRPr="008A1B28">
        <w:rPr>
          <w:rFonts w:ascii="Times New Roman" w:hAnsi="Times New Roman" w:cs="Times New Roman"/>
          <w:sz w:val="28"/>
          <w:szCs w:val="28"/>
        </w:rPr>
        <w:t>Организация работ на высоте с оформлением наряда-допуска</w:t>
      </w:r>
      <w:r w:rsidR="008A1B28">
        <w:rPr>
          <w:rFonts w:ascii="Times New Roman" w:hAnsi="Times New Roman" w:cs="Times New Roman"/>
          <w:sz w:val="28"/>
          <w:szCs w:val="28"/>
        </w:rPr>
        <w:t xml:space="preserve">. </w:t>
      </w:r>
      <w:r w:rsidR="008A1B28" w:rsidRPr="008A1B28">
        <w:rPr>
          <w:rFonts w:ascii="Times New Roman" w:hAnsi="Times New Roman" w:cs="Times New Roman"/>
          <w:sz w:val="28"/>
          <w:szCs w:val="28"/>
        </w:rPr>
        <w:t>Требования по охране труда,</w:t>
      </w:r>
      <w:r w:rsidR="008A1B28">
        <w:rPr>
          <w:rFonts w:ascii="Times New Roman" w:hAnsi="Times New Roman" w:cs="Times New Roman"/>
          <w:sz w:val="28"/>
          <w:szCs w:val="28"/>
        </w:rPr>
        <w:t xml:space="preserve"> </w:t>
      </w:r>
      <w:r w:rsidR="008A1B28" w:rsidRPr="008A1B28">
        <w:rPr>
          <w:rFonts w:ascii="Times New Roman" w:hAnsi="Times New Roman" w:cs="Times New Roman"/>
          <w:sz w:val="28"/>
          <w:szCs w:val="28"/>
        </w:rPr>
        <w:t>предъявляемые к месту проведения работ на высоте</w:t>
      </w:r>
      <w:r w:rsidR="008A1B28">
        <w:rPr>
          <w:rFonts w:ascii="Times New Roman" w:hAnsi="Times New Roman" w:cs="Times New Roman"/>
          <w:sz w:val="28"/>
          <w:szCs w:val="28"/>
        </w:rPr>
        <w:t xml:space="preserve">. </w:t>
      </w:r>
      <w:r w:rsidR="008A1B28" w:rsidRPr="008A1B28">
        <w:rPr>
          <w:rFonts w:ascii="Times New Roman" w:hAnsi="Times New Roman" w:cs="Times New Roman"/>
          <w:sz w:val="28"/>
          <w:szCs w:val="28"/>
        </w:rPr>
        <w:t>Требования к применению систем обеспечения безопасности работ на высоте</w:t>
      </w:r>
      <w:r w:rsidR="008A1B28">
        <w:rPr>
          <w:rFonts w:ascii="Times New Roman" w:hAnsi="Times New Roman" w:cs="Times New Roman"/>
          <w:sz w:val="28"/>
          <w:szCs w:val="28"/>
        </w:rPr>
        <w:t xml:space="preserve">. </w:t>
      </w:r>
      <w:r w:rsidR="008A1B28" w:rsidRPr="008A1B28">
        <w:rPr>
          <w:rFonts w:ascii="Times New Roman" w:hAnsi="Times New Roman" w:cs="Times New Roman"/>
          <w:sz w:val="28"/>
          <w:szCs w:val="28"/>
        </w:rPr>
        <w:t>Требования по охране труда к применению лестниц, площадок, трапов</w:t>
      </w:r>
      <w:r w:rsidR="008A1B28">
        <w:rPr>
          <w:rFonts w:ascii="Times New Roman" w:hAnsi="Times New Roman" w:cs="Times New Roman"/>
          <w:sz w:val="28"/>
          <w:szCs w:val="28"/>
        </w:rPr>
        <w:t xml:space="preserve">. </w:t>
      </w:r>
      <w:r w:rsidR="008A1B28" w:rsidRPr="008A1B28">
        <w:rPr>
          <w:rFonts w:ascii="Times New Roman" w:hAnsi="Times New Roman" w:cs="Times New Roman"/>
          <w:sz w:val="28"/>
          <w:szCs w:val="28"/>
        </w:rPr>
        <w:t>Требования по охране труда к оборудованию, механизмам, ручному инструменту, применяемым при работе на высоте</w:t>
      </w:r>
      <w:r w:rsidR="008A1B28">
        <w:rPr>
          <w:rFonts w:ascii="Times New Roman" w:hAnsi="Times New Roman" w:cs="Times New Roman"/>
          <w:sz w:val="28"/>
          <w:szCs w:val="28"/>
        </w:rPr>
        <w:t xml:space="preserve">. </w:t>
      </w:r>
      <w:r w:rsidR="00F1633E" w:rsidRPr="00F1633E">
        <w:rPr>
          <w:rFonts w:ascii="Times New Roman" w:hAnsi="Times New Roman" w:cs="Times New Roman"/>
          <w:sz w:val="28"/>
          <w:szCs w:val="28"/>
        </w:rPr>
        <w:t>Требования по охране труда при выполнении работ</w:t>
      </w:r>
      <w:r w:rsidR="00F1633E">
        <w:rPr>
          <w:rFonts w:ascii="Times New Roman" w:hAnsi="Times New Roman" w:cs="Times New Roman"/>
          <w:sz w:val="28"/>
          <w:szCs w:val="28"/>
        </w:rPr>
        <w:t xml:space="preserve"> </w:t>
      </w:r>
      <w:r w:rsidR="00F1633E" w:rsidRPr="00F1633E">
        <w:rPr>
          <w:rFonts w:ascii="Times New Roman" w:hAnsi="Times New Roman" w:cs="Times New Roman"/>
          <w:sz w:val="28"/>
          <w:szCs w:val="28"/>
        </w:rPr>
        <w:t>на крышах зданий</w:t>
      </w:r>
      <w:r w:rsidR="00F1633E">
        <w:rPr>
          <w:rFonts w:ascii="Times New Roman" w:hAnsi="Times New Roman" w:cs="Times New Roman"/>
          <w:sz w:val="28"/>
          <w:szCs w:val="28"/>
        </w:rPr>
        <w:t xml:space="preserve">. </w:t>
      </w:r>
    </w:p>
    <w:p w14:paraId="4DB26244" w14:textId="77777777" w:rsidR="00F1633E" w:rsidRDefault="00F1633E" w:rsidP="00F1633E">
      <w:pPr>
        <w:ind w:firstLine="567"/>
        <w:jc w:val="both"/>
        <w:rPr>
          <w:rFonts w:ascii="Times New Roman" w:hAnsi="Times New Roman" w:cs="Times New Roman"/>
          <w:sz w:val="28"/>
          <w:szCs w:val="28"/>
        </w:rPr>
      </w:pPr>
    </w:p>
    <w:p w14:paraId="4F70B879" w14:textId="77777777" w:rsidR="00F1633E" w:rsidRPr="00847F1F" w:rsidRDefault="00F1633E" w:rsidP="00F1633E">
      <w:pPr>
        <w:ind w:firstLine="567"/>
        <w:jc w:val="both"/>
        <w:rPr>
          <w:rFonts w:ascii="Times New Roman" w:hAnsi="Times New Roman" w:cs="Times New Roman"/>
          <w:b/>
          <w:sz w:val="28"/>
          <w:szCs w:val="28"/>
        </w:rPr>
      </w:pPr>
      <w:r w:rsidRPr="00847F1F">
        <w:rPr>
          <w:rFonts w:ascii="Times New Roman" w:hAnsi="Times New Roman" w:cs="Times New Roman"/>
          <w:b/>
          <w:sz w:val="28"/>
          <w:szCs w:val="28"/>
        </w:rPr>
        <w:t xml:space="preserve">Тема </w:t>
      </w:r>
      <w:r>
        <w:rPr>
          <w:rFonts w:ascii="Times New Roman" w:hAnsi="Times New Roman" w:cs="Times New Roman"/>
          <w:b/>
          <w:sz w:val="28"/>
          <w:szCs w:val="28"/>
        </w:rPr>
        <w:t>11</w:t>
      </w:r>
      <w:r w:rsidRPr="00847F1F">
        <w:rPr>
          <w:rFonts w:ascii="Times New Roman" w:hAnsi="Times New Roman" w:cs="Times New Roman"/>
          <w:b/>
          <w:sz w:val="28"/>
          <w:szCs w:val="28"/>
        </w:rPr>
        <w:t xml:space="preserve">. </w:t>
      </w:r>
      <w:r w:rsidRPr="00F1633E">
        <w:rPr>
          <w:rFonts w:ascii="Times New Roman" w:hAnsi="Times New Roman" w:cs="Times New Roman"/>
          <w:b/>
          <w:sz w:val="28"/>
          <w:szCs w:val="28"/>
        </w:rPr>
        <w:t>Административная и уголовная ответственность за халатность при проведении испытаний пожарных лестниц и ограждений крыш</w:t>
      </w:r>
      <w:r w:rsidRPr="00BC1F4D">
        <w:rPr>
          <w:rFonts w:ascii="Times New Roman" w:hAnsi="Times New Roman" w:cs="Times New Roman"/>
          <w:b/>
          <w:sz w:val="28"/>
          <w:szCs w:val="28"/>
        </w:rPr>
        <w:t>.</w:t>
      </w:r>
    </w:p>
    <w:p w14:paraId="3261D7C5" w14:textId="77777777" w:rsidR="00F1633E" w:rsidRDefault="00F1633E" w:rsidP="00F1633E">
      <w:pPr>
        <w:ind w:firstLine="567"/>
        <w:jc w:val="both"/>
        <w:rPr>
          <w:rFonts w:ascii="Times New Roman" w:hAnsi="Times New Roman" w:cs="Times New Roman"/>
          <w:sz w:val="28"/>
          <w:szCs w:val="28"/>
        </w:rPr>
      </w:pPr>
      <w:r w:rsidRPr="00F1633E">
        <w:rPr>
          <w:rFonts w:ascii="Times New Roman" w:hAnsi="Times New Roman" w:cs="Times New Roman"/>
          <w:sz w:val="28"/>
          <w:szCs w:val="28"/>
        </w:rPr>
        <w:t>Описание действий (бездействия) юридических лиц и индивидуальных предпринимателей, ведущих к нарушениям обязательных требований</w:t>
      </w:r>
      <w:r>
        <w:rPr>
          <w:rFonts w:ascii="Times New Roman" w:hAnsi="Times New Roman" w:cs="Times New Roman"/>
          <w:sz w:val="28"/>
          <w:szCs w:val="28"/>
        </w:rPr>
        <w:t xml:space="preserve">. </w:t>
      </w:r>
      <w:r w:rsidRPr="00F1633E">
        <w:rPr>
          <w:rFonts w:ascii="Times New Roman" w:hAnsi="Times New Roman" w:cs="Times New Roman"/>
          <w:sz w:val="28"/>
          <w:szCs w:val="28"/>
        </w:rPr>
        <w:t>Последствия нарушения обязательного требования</w:t>
      </w:r>
      <w:r>
        <w:rPr>
          <w:rFonts w:ascii="Times New Roman" w:hAnsi="Times New Roman" w:cs="Times New Roman"/>
          <w:sz w:val="28"/>
          <w:szCs w:val="28"/>
        </w:rPr>
        <w:t xml:space="preserve">. </w:t>
      </w:r>
      <w:r w:rsidRPr="00F1633E">
        <w:rPr>
          <w:rFonts w:ascii="Times New Roman" w:hAnsi="Times New Roman" w:cs="Times New Roman"/>
          <w:sz w:val="28"/>
          <w:szCs w:val="28"/>
        </w:rPr>
        <w:t>Ответственность за нарушения обязательного требования</w:t>
      </w:r>
      <w:r>
        <w:rPr>
          <w:rFonts w:ascii="Times New Roman" w:hAnsi="Times New Roman" w:cs="Times New Roman"/>
          <w:sz w:val="28"/>
          <w:szCs w:val="28"/>
        </w:rPr>
        <w:t xml:space="preserve">. </w:t>
      </w:r>
      <w:r w:rsidRPr="00F1633E">
        <w:rPr>
          <w:rFonts w:ascii="Times New Roman" w:hAnsi="Times New Roman" w:cs="Times New Roman"/>
          <w:sz w:val="28"/>
          <w:szCs w:val="28"/>
        </w:rPr>
        <w:t>Рекомендации по соблюдению обязательных требований</w:t>
      </w:r>
      <w:r>
        <w:rPr>
          <w:rFonts w:ascii="Times New Roman" w:hAnsi="Times New Roman" w:cs="Times New Roman"/>
          <w:sz w:val="28"/>
          <w:szCs w:val="28"/>
        </w:rPr>
        <w:t xml:space="preserve">. </w:t>
      </w:r>
    </w:p>
    <w:p w14:paraId="6E9F63ED" w14:textId="77777777" w:rsidR="00F1633E" w:rsidRDefault="00F1633E" w:rsidP="00F1633E">
      <w:pPr>
        <w:ind w:firstLine="567"/>
        <w:jc w:val="both"/>
        <w:rPr>
          <w:rFonts w:ascii="Times New Roman" w:hAnsi="Times New Roman" w:cs="Times New Roman"/>
          <w:sz w:val="28"/>
          <w:szCs w:val="28"/>
        </w:rPr>
      </w:pPr>
    </w:p>
    <w:p w14:paraId="73C9603F" w14:textId="77777777" w:rsidR="00F1633E" w:rsidRPr="00847F1F" w:rsidRDefault="00F1633E" w:rsidP="00F1633E">
      <w:pPr>
        <w:ind w:firstLine="567"/>
        <w:jc w:val="both"/>
        <w:rPr>
          <w:rFonts w:ascii="Times New Roman" w:hAnsi="Times New Roman" w:cs="Times New Roman"/>
          <w:b/>
          <w:sz w:val="28"/>
          <w:szCs w:val="28"/>
        </w:rPr>
      </w:pPr>
      <w:r w:rsidRPr="00847F1F">
        <w:rPr>
          <w:rFonts w:ascii="Times New Roman" w:hAnsi="Times New Roman" w:cs="Times New Roman"/>
          <w:b/>
          <w:sz w:val="28"/>
          <w:szCs w:val="28"/>
        </w:rPr>
        <w:t xml:space="preserve">Тема </w:t>
      </w:r>
      <w:r>
        <w:rPr>
          <w:rFonts w:ascii="Times New Roman" w:hAnsi="Times New Roman" w:cs="Times New Roman"/>
          <w:b/>
          <w:sz w:val="28"/>
          <w:szCs w:val="28"/>
        </w:rPr>
        <w:t>12</w:t>
      </w:r>
      <w:r w:rsidRPr="00847F1F">
        <w:rPr>
          <w:rFonts w:ascii="Times New Roman" w:hAnsi="Times New Roman" w:cs="Times New Roman"/>
          <w:b/>
          <w:sz w:val="28"/>
          <w:szCs w:val="28"/>
        </w:rPr>
        <w:t xml:space="preserve">. </w:t>
      </w:r>
      <w:r w:rsidRPr="00F1633E">
        <w:rPr>
          <w:rFonts w:ascii="Times New Roman" w:hAnsi="Times New Roman" w:cs="Times New Roman"/>
          <w:b/>
          <w:sz w:val="28"/>
          <w:szCs w:val="28"/>
        </w:rPr>
        <w:t>Оказание первой помощи</w:t>
      </w:r>
      <w:r w:rsidRPr="00BC1F4D">
        <w:rPr>
          <w:rFonts w:ascii="Times New Roman" w:hAnsi="Times New Roman" w:cs="Times New Roman"/>
          <w:b/>
          <w:sz w:val="28"/>
          <w:szCs w:val="28"/>
        </w:rPr>
        <w:t>.</w:t>
      </w:r>
    </w:p>
    <w:p w14:paraId="0F7E597C" w14:textId="77777777" w:rsidR="00F1633E" w:rsidRDefault="00F1633E" w:rsidP="00F1633E">
      <w:pPr>
        <w:ind w:firstLine="567"/>
        <w:jc w:val="both"/>
        <w:rPr>
          <w:sz w:val="28"/>
          <w:szCs w:val="28"/>
        </w:rPr>
      </w:pPr>
      <w:r>
        <w:rPr>
          <w:rFonts w:ascii="Times New Roman" w:hAnsi="Times New Roman" w:cs="Times New Roman"/>
          <w:sz w:val="28"/>
          <w:szCs w:val="28"/>
        </w:rPr>
        <w:t xml:space="preserve">Первая помощь, ее цели. </w:t>
      </w:r>
      <w:r w:rsidRPr="00F1633E">
        <w:rPr>
          <w:rFonts w:ascii="Times New Roman" w:hAnsi="Times New Roman" w:cs="Times New Roman"/>
          <w:sz w:val="28"/>
          <w:szCs w:val="28"/>
        </w:rPr>
        <w:t>Перечень состояний, при которых оказывается первая помощь</w:t>
      </w:r>
      <w:r>
        <w:rPr>
          <w:rFonts w:ascii="Times New Roman" w:hAnsi="Times New Roman" w:cs="Times New Roman"/>
          <w:sz w:val="28"/>
          <w:szCs w:val="28"/>
        </w:rPr>
        <w:t xml:space="preserve">. </w:t>
      </w:r>
      <w:r w:rsidRPr="00F1633E">
        <w:rPr>
          <w:rFonts w:ascii="Times New Roman" w:hAnsi="Times New Roman" w:cs="Times New Roman"/>
          <w:sz w:val="28"/>
          <w:szCs w:val="28"/>
        </w:rPr>
        <w:t>Перечень мероприятий,  по оказанию первой помощи</w:t>
      </w:r>
      <w:r>
        <w:rPr>
          <w:rFonts w:ascii="Times New Roman" w:hAnsi="Times New Roman" w:cs="Times New Roman"/>
          <w:sz w:val="28"/>
          <w:szCs w:val="28"/>
        </w:rPr>
        <w:t xml:space="preserve">. </w:t>
      </w:r>
      <w:r w:rsidRPr="00F1633E">
        <w:rPr>
          <w:rFonts w:ascii="Times New Roman" w:hAnsi="Times New Roman" w:cs="Times New Roman"/>
          <w:sz w:val="28"/>
          <w:szCs w:val="28"/>
        </w:rPr>
        <w:t>Общие правила оказания первой помощи</w:t>
      </w:r>
      <w:r>
        <w:rPr>
          <w:rFonts w:ascii="Times New Roman" w:hAnsi="Times New Roman" w:cs="Times New Roman"/>
          <w:sz w:val="28"/>
          <w:szCs w:val="28"/>
        </w:rPr>
        <w:t xml:space="preserve">. </w:t>
      </w:r>
      <w:r w:rsidRPr="00F1633E">
        <w:rPr>
          <w:rFonts w:ascii="Times New Roman" w:hAnsi="Times New Roman" w:cs="Times New Roman"/>
          <w:sz w:val="28"/>
          <w:szCs w:val="28"/>
        </w:rPr>
        <w:t>Первоначальная оценка пострадавшего</w:t>
      </w:r>
      <w:r>
        <w:rPr>
          <w:rFonts w:ascii="Times New Roman" w:hAnsi="Times New Roman" w:cs="Times New Roman"/>
          <w:sz w:val="28"/>
          <w:szCs w:val="28"/>
        </w:rPr>
        <w:t xml:space="preserve">. Первая помощь при ранениях. Перевязка ран. Асептика и антисептика. Первая помощь при кровотечениях. </w:t>
      </w:r>
      <w:r w:rsidR="00553C88">
        <w:rPr>
          <w:rFonts w:ascii="Times New Roman" w:hAnsi="Times New Roman" w:cs="Times New Roman"/>
          <w:sz w:val="28"/>
          <w:szCs w:val="28"/>
        </w:rPr>
        <w:t xml:space="preserve">Проведение сердечно-легочной реанимации. </w:t>
      </w:r>
    </w:p>
    <w:sectPr w:rsidR="00F1633E" w:rsidSect="003A48A1">
      <w:headerReference w:type="even" r:id="rId9"/>
      <w:headerReference w:type="default" r:id="rId10"/>
      <w:type w:val="continuous"/>
      <w:pgSz w:w="11909" w:h="16834"/>
      <w:pgMar w:top="851" w:right="851" w:bottom="1134" w:left="1276" w:header="567" w:footer="720" w:gutter="0"/>
      <w:pgBorders w:display="firstPage">
        <w:top w:val="single" w:sz="4" w:space="1" w:color="auto"/>
        <w:left w:val="single" w:sz="4" w:space="4" w:color="auto"/>
        <w:bottom w:val="single" w:sz="4" w:space="1" w:color="auto"/>
        <w:right w:val="single" w:sz="4" w:space="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BBD6" w14:textId="77777777" w:rsidR="00F252E7" w:rsidRDefault="00F252E7">
      <w:r>
        <w:separator/>
      </w:r>
    </w:p>
  </w:endnote>
  <w:endnote w:type="continuationSeparator" w:id="0">
    <w:p w14:paraId="375153DA" w14:textId="77777777" w:rsidR="00F252E7" w:rsidRDefault="00F2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A29D" w14:textId="77777777" w:rsidR="00F252E7" w:rsidRDefault="00F252E7"/>
  </w:footnote>
  <w:footnote w:type="continuationSeparator" w:id="0">
    <w:p w14:paraId="1C9D49CD" w14:textId="77777777" w:rsidR="00F252E7" w:rsidRDefault="00F25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954707436"/>
      <w:docPartObj>
        <w:docPartGallery w:val="Page Numbers (Top of Page)"/>
        <w:docPartUnique/>
      </w:docPartObj>
    </w:sdtPr>
    <w:sdtEndPr/>
    <w:sdtContent>
      <w:p w14:paraId="208B1D0F" w14:textId="77777777" w:rsidR="004C5282" w:rsidRDefault="00460844">
        <w:pPr>
          <w:pStyle w:val="a4"/>
          <w:jc w:val="center"/>
        </w:pPr>
        <w:r>
          <w:rPr>
            <w:noProof/>
          </w:rPr>
          <w:fldChar w:fldCharType="begin"/>
        </w:r>
        <w:r>
          <w:rPr>
            <w:noProof/>
          </w:rPr>
          <w:instrText xml:space="preserve"> PAGE   \* MERGEFORMAT </w:instrText>
        </w:r>
        <w:r>
          <w:rPr>
            <w:noProof/>
          </w:rPr>
          <w:fldChar w:fldCharType="separate"/>
        </w:r>
        <w:r w:rsidR="004C5282">
          <w:rPr>
            <w:noProof/>
          </w:rPr>
          <w:t>4</w:t>
        </w:r>
        <w:r>
          <w:rPr>
            <w:noProof/>
          </w:rPr>
          <w:fldChar w:fldCharType="end"/>
        </w:r>
      </w:p>
    </w:sdtContent>
  </w:sdt>
  <w:p w14:paraId="13E689A4" w14:textId="77777777" w:rsidR="004C5282" w:rsidRDefault="004C52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2465278"/>
      <w:docPartObj>
        <w:docPartGallery w:val="Page Numbers (Top of Page)"/>
        <w:docPartUnique/>
      </w:docPartObj>
    </w:sdtPr>
    <w:sdtEndPr/>
    <w:sdtContent>
      <w:p w14:paraId="0A7284F3" w14:textId="77777777" w:rsidR="004C5282" w:rsidRDefault="00460844">
        <w:pPr>
          <w:pStyle w:val="a4"/>
          <w:jc w:val="center"/>
        </w:pPr>
        <w:r>
          <w:rPr>
            <w:noProof/>
          </w:rPr>
          <w:fldChar w:fldCharType="begin"/>
        </w:r>
        <w:r>
          <w:rPr>
            <w:noProof/>
          </w:rPr>
          <w:instrText xml:space="preserve"> PAGE   \* MERGEFORMAT </w:instrText>
        </w:r>
        <w:r>
          <w:rPr>
            <w:noProof/>
          </w:rPr>
          <w:fldChar w:fldCharType="separate"/>
        </w:r>
        <w:r w:rsidR="0086277A">
          <w:rPr>
            <w:noProof/>
          </w:rPr>
          <w:t>4</w:t>
        </w:r>
        <w:r>
          <w:rPr>
            <w:noProof/>
          </w:rPr>
          <w:fldChar w:fldCharType="end"/>
        </w:r>
      </w:p>
    </w:sdtContent>
  </w:sdt>
  <w:p w14:paraId="66632455" w14:textId="77777777" w:rsidR="004C5282" w:rsidRDefault="004C52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510F"/>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B50EE"/>
    <w:rsid w:val="00005974"/>
    <w:rsid w:val="0002123B"/>
    <w:rsid w:val="00023258"/>
    <w:rsid w:val="00025441"/>
    <w:rsid w:val="000261F9"/>
    <w:rsid w:val="00040D97"/>
    <w:rsid w:val="000446BA"/>
    <w:rsid w:val="000554DD"/>
    <w:rsid w:val="00055F49"/>
    <w:rsid w:val="00057844"/>
    <w:rsid w:val="00061F3B"/>
    <w:rsid w:val="00067BA2"/>
    <w:rsid w:val="000722DD"/>
    <w:rsid w:val="0007258E"/>
    <w:rsid w:val="000730DC"/>
    <w:rsid w:val="000A1789"/>
    <w:rsid w:val="000C15E6"/>
    <w:rsid w:val="000C2194"/>
    <w:rsid w:val="000C3767"/>
    <w:rsid w:val="000C5607"/>
    <w:rsid w:val="000E7BA2"/>
    <w:rsid w:val="000F2FFE"/>
    <w:rsid w:val="000F7D93"/>
    <w:rsid w:val="001051DC"/>
    <w:rsid w:val="0011132F"/>
    <w:rsid w:val="0012195B"/>
    <w:rsid w:val="00122293"/>
    <w:rsid w:val="001342B4"/>
    <w:rsid w:val="00143F06"/>
    <w:rsid w:val="001442EC"/>
    <w:rsid w:val="00150EA7"/>
    <w:rsid w:val="00164E93"/>
    <w:rsid w:val="00172C31"/>
    <w:rsid w:val="00177842"/>
    <w:rsid w:val="001802A4"/>
    <w:rsid w:val="001874DF"/>
    <w:rsid w:val="001A7116"/>
    <w:rsid w:val="001B161F"/>
    <w:rsid w:val="001B37E9"/>
    <w:rsid w:val="001D17FD"/>
    <w:rsid w:val="001D4A56"/>
    <w:rsid w:val="001F20B8"/>
    <w:rsid w:val="00200A82"/>
    <w:rsid w:val="00272670"/>
    <w:rsid w:val="002B5C8E"/>
    <w:rsid w:val="002B6941"/>
    <w:rsid w:val="002D4585"/>
    <w:rsid w:val="002D5E0B"/>
    <w:rsid w:val="002E1450"/>
    <w:rsid w:val="002E7E5D"/>
    <w:rsid w:val="002F4662"/>
    <w:rsid w:val="00312712"/>
    <w:rsid w:val="00313D26"/>
    <w:rsid w:val="0031751B"/>
    <w:rsid w:val="00327AFE"/>
    <w:rsid w:val="00332457"/>
    <w:rsid w:val="00332C72"/>
    <w:rsid w:val="00341E13"/>
    <w:rsid w:val="00351B63"/>
    <w:rsid w:val="00352F4C"/>
    <w:rsid w:val="00355275"/>
    <w:rsid w:val="00372F1F"/>
    <w:rsid w:val="003738D3"/>
    <w:rsid w:val="00376B05"/>
    <w:rsid w:val="003848E5"/>
    <w:rsid w:val="003902E9"/>
    <w:rsid w:val="00395AA7"/>
    <w:rsid w:val="003A1A7E"/>
    <w:rsid w:val="003A263D"/>
    <w:rsid w:val="003A3DBC"/>
    <w:rsid w:val="003A48A1"/>
    <w:rsid w:val="003A4A9C"/>
    <w:rsid w:val="003D0658"/>
    <w:rsid w:val="003D2987"/>
    <w:rsid w:val="003D73E4"/>
    <w:rsid w:val="003E483E"/>
    <w:rsid w:val="00402E6D"/>
    <w:rsid w:val="00412E14"/>
    <w:rsid w:val="00417176"/>
    <w:rsid w:val="0042434B"/>
    <w:rsid w:val="004312D1"/>
    <w:rsid w:val="00432810"/>
    <w:rsid w:val="0044462C"/>
    <w:rsid w:val="00454E12"/>
    <w:rsid w:val="00460844"/>
    <w:rsid w:val="00467924"/>
    <w:rsid w:val="00487980"/>
    <w:rsid w:val="00493AB3"/>
    <w:rsid w:val="004A2226"/>
    <w:rsid w:val="004A6CB4"/>
    <w:rsid w:val="004B0E64"/>
    <w:rsid w:val="004B22DC"/>
    <w:rsid w:val="004B5E79"/>
    <w:rsid w:val="004C2933"/>
    <w:rsid w:val="004C5282"/>
    <w:rsid w:val="004E34CB"/>
    <w:rsid w:val="004F3EC6"/>
    <w:rsid w:val="00510588"/>
    <w:rsid w:val="0051653B"/>
    <w:rsid w:val="00520827"/>
    <w:rsid w:val="0054111D"/>
    <w:rsid w:val="005438B6"/>
    <w:rsid w:val="00553C88"/>
    <w:rsid w:val="005573D5"/>
    <w:rsid w:val="00573B1D"/>
    <w:rsid w:val="00573FE5"/>
    <w:rsid w:val="00586A7A"/>
    <w:rsid w:val="005952C6"/>
    <w:rsid w:val="005A4B6B"/>
    <w:rsid w:val="005A78DF"/>
    <w:rsid w:val="005B2BA5"/>
    <w:rsid w:val="005B50EE"/>
    <w:rsid w:val="005C6C33"/>
    <w:rsid w:val="005F4C13"/>
    <w:rsid w:val="006109DB"/>
    <w:rsid w:val="0061728A"/>
    <w:rsid w:val="00631004"/>
    <w:rsid w:val="006326C7"/>
    <w:rsid w:val="006431A0"/>
    <w:rsid w:val="00643B36"/>
    <w:rsid w:val="006547A4"/>
    <w:rsid w:val="00664E4F"/>
    <w:rsid w:val="006718BE"/>
    <w:rsid w:val="00671F09"/>
    <w:rsid w:val="006776D0"/>
    <w:rsid w:val="006C1646"/>
    <w:rsid w:val="006D59B7"/>
    <w:rsid w:val="006D7367"/>
    <w:rsid w:val="00705637"/>
    <w:rsid w:val="007059BD"/>
    <w:rsid w:val="00721CE1"/>
    <w:rsid w:val="00722A7B"/>
    <w:rsid w:val="00724807"/>
    <w:rsid w:val="00727BBA"/>
    <w:rsid w:val="0074410E"/>
    <w:rsid w:val="00783522"/>
    <w:rsid w:val="00784BAD"/>
    <w:rsid w:val="0078562B"/>
    <w:rsid w:val="007A628D"/>
    <w:rsid w:val="007C7822"/>
    <w:rsid w:val="007D6AFD"/>
    <w:rsid w:val="007E691F"/>
    <w:rsid w:val="007F3ABC"/>
    <w:rsid w:val="007F46D0"/>
    <w:rsid w:val="00803C19"/>
    <w:rsid w:val="00803C5C"/>
    <w:rsid w:val="0081180A"/>
    <w:rsid w:val="00811A4B"/>
    <w:rsid w:val="00816D35"/>
    <w:rsid w:val="00834B18"/>
    <w:rsid w:val="0084665D"/>
    <w:rsid w:val="00847F1F"/>
    <w:rsid w:val="00860616"/>
    <w:rsid w:val="008616EE"/>
    <w:rsid w:val="008617A3"/>
    <w:rsid w:val="0086277A"/>
    <w:rsid w:val="008652E2"/>
    <w:rsid w:val="00871714"/>
    <w:rsid w:val="0088025D"/>
    <w:rsid w:val="0088132B"/>
    <w:rsid w:val="00887B06"/>
    <w:rsid w:val="00894278"/>
    <w:rsid w:val="008947B0"/>
    <w:rsid w:val="008A1B28"/>
    <w:rsid w:val="008D1EFB"/>
    <w:rsid w:val="008D22AA"/>
    <w:rsid w:val="008E2384"/>
    <w:rsid w:val="008F156F"/>
    <w:rsid w:val="00905480"/>
    <w:rsid w:val="00923F0C"/>
    <w:rsid w:val="009340A5"/>
    <w:rsid w:val="00945FD2"/>
    <w:rsid w:val="00954B21"/>
    <w:rsid w:val="00965605"/>
    <w:rsid w:val="009937C4"/>
    <w:rsid w:val="00993891"/>
    <w:rsid w:val="009B3F8F"/>
    <w:rsid w:val="009C52D0"/>
    <w:rsid w:val="009C53E3"/>
    <w:rsid w:val="009F3C46"/>
    <w:rsid w:val="00A120F1"/>
    <w:rsid w:val="00A1214E"/>
    <w:rsid w:val="00A23D16"/>
    <w:rsid w:val="00A50E4D"/>
    <w:rsid w:val="00A54386"/>
    <w:rsid w:val="00A73299"/>
    <w:rsid w:val="00A868E8"/>
    <w:rsid w:val="00A86EA6"/>
    <w:rsid w:val="00A94A4A"/>
    <w:rsid w:val="00AA175D"/>
    <w:rsid w:val="00AD047B"/>
    <w:rsid w:val="00AF4807"/>
    <w:rsid w:val="00B07BE8"/>
    <w:rsid w:val="00B10832"/>
    <w:rsid w:val="00B26AB7"/>
    <w:rsid w:val="00B326A6"/>
    <w:rsid w:val="00B372CB"/>
    <w:rsid w:val="00B446E4"/>
    <w:rsid w:val="00B51F6B"/>
    <w:rsid w:val="00B52147"/>
    <w:rsid w:val="00B54609"/>
    <w:rsid w:val="00B613AC"/>
    <w:rsid w:val="00B65F33"/>
    <w:rsid w:val="00B97F94"/>
    <w:rsid w:val="00BB4BFA"/>
    <w:rsid w:val="00BB519E"/>
    <w:rsid w:val="00BC15B8"/>
    <w:rsid w:val="00BC1F4D"/>
    <w:rsid w:val="00BD590B"/>
    <w:rsid w:val="00BE54C4"/>
    <w:rsid w:val="00BF5930"/>
    <w:rsid w:val="00C033D1"/>
    <w:rsid w:val="00C121BF"/>
    <w:rsid w:val="00C61F15"/>
    <w:rsid w:val="00C63359"/>
    <w:rsid w:val="00C6402E"/>
    <w:rsid w:val="00C6443E"/>
    <w:rsid w:val="00C73028"/>
    <w:rsid w:val="00C82D67"/>
    <w:rsid w:val="00C91194"/>
    <w:rsid w:val="00C91E25"/>
    <w:rsid w:val="00C92099"/>
    <w:rsid w:val="00CA0835"/>
    <w:rsid w:val="00CB63D8"/>
    <w:rsid w:val="00CC3462"/>
    <w:rsid w:val="00CD2964"/>
    <w:rsid w:val="00CE421D"/>
    <w:rsid w:val="00CE5D39"/>
    <w:rsid w:val="00D1262E"/>
    <w:rsid w:val="00D2280B"/>
    <w:rsid w:val="00D22C3B"/>
    <w:rsid w:val="00D243A1"/>
    <w:rsid w:val="00D25302"/>
    <w:rsid w:val="00D36B1C"/>
    <w:rsid w:val="00D6112C"/>
    <w:rsid w:val="00D73B7D"/>
    <w:rsid w:val="00D87C35"/>
    <w:rsid w:val="00D91FE0"/>
    <w:rsid w:val="00D936C8"/>
    <w:rsid w:val="00D94321"/>
    <w:rsid w:val="00D96EF0"/>
    <w:rsid w:val="00DB4585"/>
    <w:rsid w:val="00DB6072"/>
    <w:rsid w:val="00DD162D"/>
    <w:rsid w:val="00DE1E50"/>
    <w:rsid w:val="00DE4BCA"/>
    <w:rsid w:val="00DE6678"/>
    <w:rsid w:val="00E07724"/>
    <w:rsid w:val="00E12E0A"/>
    <w:rsid w:val="00E13126"/>
    <w:rsid w:val="00E17476"/>
    <w:rsid w:val="00E21A55"/>
    <w:rsid w:val="00E220F6"/>
    <w:rsid w:val="00E26272"/>
    <w:rsid w:val="00E515E5"/>
    <w:rsid w:val="00E5584F"/>
    <w:rsid w:val="00E629AF"/>
    <w:rsid w:val="00E71E7E"/>
    <w:rsid w:val="00E77F69"/>
    <w:rsid w:val="00E847F0"/>
    <w:rsid w:val="00E93490"/>
    <w:rsid w:val="00E97601"/>
    <w:rsid w:val="00EA3DA5"/>
    <w:rsid w:val="00ED137F"/>
    <w:rsid w:val="00EE3FCA"/>
    <w:rsid w:val="00F0408E"/>
    <w:rsid w:val="00F13EE1"/>
    <w:rsid w:val="00F14DA2"/>
    <w:rsid w:val="00F15427"/>
    <w:rsid w:val="00F1633E"/>
    <w:rsid w:val="00F2200D"/>
    <w:rsid w:val="00F23ED6"/>
    <w:rsid w:val="00F252E7"/>
    <w:rsid w:val="00F26DA8"/>
    <w:rsid w:val="00F53F14"/>
    <w:rsid w:val="00F54EEB"/>
    <w:rsid w:val="00F553EF"/>
    <w:rsid w:val="00F63885"/>
    <w:rsid w:val="00F64CD3"/>
    <w:rsid w:val="00F708F0"/>
    <w:rsid w:val="00F75AF1"/>
    <w:rsid w:val="00F813DD"/>
    <w:rsid w:val="00F92D53"/>
    <w:rsid w:val="00FA7E78"/>
    <w:rsid w:val="00FD0F95"/>
    <w:rsid w:val="00FE3915"/>
    <w:rsid w:val="00FE5E7F"/>
    <w:rsid w:val="00FE6E5D"/>
    <w:rsid w:val="00FF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FCB17C7"/>
  <w15:docId w15:val="{9DC666EC-0EDE-47E7-B7CE-6534ADE6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64CD3"/>
    <w:rPr>
      <w:color w:val="000000"/>
    </w:rPr>
  </w:style>
  <w:style w:type="paragraph" w:styleId="1">
    <w:name w:val="heading 1"/>
    <w:basedOn w:val="a"/>
    <w:next w:val="a"/>
    <w:link w:val="10"/>
    <w:uiPriority w:val="9"/>
    <w:qFormat/>
    <w:rsid w:val="003A3D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515E5"/>
    <w:pPr>
      <w:keepNext/>
      <w:widowControl/>
      <w:outlineLvl w:val="1"/>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7924"/>
    <w:rPr>
      <w:color w:val="000080"/>
      <w:u w:val="single"/>
    </w:rPr>
  </w:style>
  <w:style w:type="paragraph" w:styleId="a4">
    <w:name w:val="header"/>
    <w:basedOn w:val="a"/>
    <w:link w:val="a5"/>
    <w:uiPriority w:val="99"/>
    <w:unhideWhenUsed/>
    <w:rsid w:val="000446BA"/>
    <w:pPr>
      <w:tabs>
        <w:tab w:val="center" w:pos="4677"/>
        <w:tab w:val="right" w:pos="9355"/>
      </w:tabs>
    </w:pPr>
  </w:style>
  <w:style w:type="character" w:customStyle="1" w:styleId="a5">
    <w:name w:val="Верхний колонтитул Знак"/>
    <w:basedOn w:val="a0"/>
    <w:link w:val="a4"/>
    <w:uiPriority w:val="99"/>
    <w:rsid w:val="000446BA"/>
    <w:rPr>
      <w:color w:val="000000"/>
    </w:rPr>
  </w:style>
  <w:style w:type="paragraph" w:styleId="a6">
    <w:name w:val="footer"/>
    <w:basedOn w:val="a"/>
    <w:link w:val="a7"/>
    <w:uiPriority w:val="99"/>
    <w:unhideWhenUsed/>
    <w:rsid w:val="000446BA"/>
    <w:pPr>
      <w:tabs>
        <w:tab w:val="center" w:pos="4677"/>
        <w:tab w:val="right" w:pos="9355"/>
      </w:tabs>
    </w:pPr>
  </w:style>
  <w:style w:type="character" w:customStyle="1" w:styleId="a7">
    <w:name w:val="Нижний колонтитул Знак"/>
    <w:basedOn w:val="a0"/>
    <w:link w:val="a6"/>
    <w:uiPriority w:val="99"/>
    <w:rsid w:val="000446BA"/>
    <w:rPr>
      <w:color w:val="000000"/>
    </w:rPr>
  </w:style>
  <w:style w:type="character" w:customStyle="1" w:styleId="20">
    <w:name w:val="Заголовок 2 Знак"/>
    <w:basedOn w:val="a0"/>
    <w:link w:val="2"/>
    <w:rsid w:val="00E515E5"/>
    <w:rPr>
      <w:rFonts w:ascii="Times New Roman" w:eastAsia="Times New Roman" w:hAnsi="Times New Roman" w:cs="Times New Roman"/>
      <w:b/>
      <w:szCs w:val="20"/>
    </w:rPr>
  </w:style>
  <w:style w:type="paragraph" w:styleId="a8">
    <w:name w:val="Title"/>
    <w:basedOn w:val="a"/>
    <w:link w:val="a9"/>
    <w:qFormat/>
    <w:rsid w:val="00E515E5"/>
    <w:pPr>
      <w:widowControl/>
      <w:jc w:val="center"/>
    </w:pPr>
    <w:rPr>
      <w:rFonts w:ascii="Times New Roman" w:eastAsia="Times New Roman" w:hAnsi="Times New Roman" w:cs="Times New Roman"/>
      <w:color w:val="auto"/>
      <w:sz w:val="28"/>
      <w:szCs w:val="20"/>
    </w:rPr>
  </w:style>
  <w:style w:type="character" w:customStyle="1" w:styleId="a9">
    <w:name w:val="Заголовок Знак"/>
    <w:basedOn w:val="a0"/>
    <w:link w:val="a8"/>
    <w:rsid w:val="00E515E5"/>
    <w:rPr>
      <w:rFonts w:ascii="Times New Roman" w:eastAsia="Times New Roman" w:hAnsi="Times New Roman" w:cs="Times New Roman"/>
      <w:sz w:val="28"/>
      <w:szCs w:val="20"/>
    </w:rPr>
  </w:style>
  <w:style w:type="paragraph" w:styleId="aa">
    <w:name w:val="Body Text"/>
    <w:basedOn w:val="a"/>
    <w:link w:val="ab"/>
    <w:rsid w:val="00E515E5"/>
    <w:pPr>
      <w:widowControl/>
    </w:pPr>
    <w:rPr>
      <w:rFonts w:ascii="Times New Roman" w:eastAsia="MS Mincho" w:hAnsi="Times New Roman" w:cs="Times New Roman"/>
      <w:color w:val="auto"/>
      <w:sz w:val="28"/>
      <w:szCs w:val="20"/>
    </w:rPr>
  </w:style>
  <w:style w:type="character" w:customStyle="1" w:styleId="ab">
    <w:name w:val="Основной текст Знак"/>
    <w:basedOn w:val="a0"/>
    <w:link w:val="aa"/>
    <w:rsid w:val="00E515E5"/>
    <w:rPr>
      <w:rFonts w:ascii="Times New Roman" w:eastAsia="MS Mincho" w:hAnsi="Times New Roman" w:cs="Times New Roman"/>
      <w:sz w:val="28"/>
      <w:szCs w:val="20"/>
    </w:rPr>
  </w:style>
  <w:style w:type="paragraph" w:styleId="21">
    <w:name w:val="Body Text 2"/>
    <w:basedOn w:val="a"/>
    <w:link w:val="22"/>
    <w:rsid w:val="00E515E5"/>
    <w:pPr>
      <w:widowControl/>
      <w:jc w:val="center"/>
    </w:pPr>
    <w:rPr>
      <w:rFonts w:ascii="Times New Roman" w:eastAsia="Times New Roman" w:hAnsi="Times New Roman" w:cs="Times New Roman"/>
      <w:sz w:val="30"/>
      <w:szCs w:val="20"/>
    </w:rPr>
  </w:style>
  <w:style w:type="character" w:customStyle="1" w:styleId="22">
    <w:name w:val="Основной текст 2 Знак"/>
    <w:basedOn w:val="a0"/>
    <w:link w:val="21"/>
    <w:rsid w:val="00E515E5"/>
    <w:rPr>
      <w:rFonts w:ascii="Times New Roman" w:eastAsia="Times New Roman" w:hAnsi="Times New Roman" w:cs="Times New Roman"/>
      <w:color w:val="000000"/>
      <w:sz w:val="30"/>
      <w:szCs w:val="20"/>
    </w:rPr>
  </w:style>
  <w:style w:type="paragraph" w:customStyle="1" w:styleId="ac">
    <w:name w:val="стиль для подпунктов"/>
    <w:basedOn w:val="a"/>
    <w:next w:val="a"/>
    <w:rsid w:val="00E515E5"/>
    <w:pPr>
      <w:widowControl/>
    </w:pPr>
    <w:rPr>
      <w:rFonts w:ascii="Times New Roman" w:eastAsia="Times New Roman" w:hAnsi="Times New Roman" w:cs="Times New Roman"/>
      <w:b/>
      <w:color w:val="auto"/>
      <w:sz w:val="28"/>
      <w:szCs w:val="20"/>
    </w:rPr>
  </w:style>
  <w:style w:type="paragraph" w:styleId="ad">
    <w:name w:val="Plain Text"/>
    <w:basedOn w:val="a"/>
    <w:link w:val="ae"/>
    <w:rsid w:val="00E515E5"/>
    <w:pPr>
      <w:widowControl/>
    </w:pPr>
    <w:rPr>
      <w:rFonts w:eastAsia="Times New Roman" w:cs="Times New Roman"/>
      <w:color w:val="auto"/>
      <w:sz w:val="20"/>
      <w:szCs w:val="20"/>
    </w:rPr>
  </w:style>
  <w:style w:type="character" w:customStyle="1" w:styleId="ae">
    <w:name w:val="Текст Знак"/>
    <w:basedOn w:val="a0"/>
    <w:link w:val="ad"/>
    <w:rsid w:val="00E515E5"/>
    <w:rPr>
      <w:rFonts w:eastAsia="Times New Roman" w:cs="Times New Roman"/>
      <w:sz w:val="20"/>
      <w:szCs w:val="20"/>
    </w:rPr>
  </w:style>
  <w:style w:type="paragraph" w:customStyle="1" w:styleId="12">
    <w:name w:val="Загол 12 ц ж к"/>
    <w:basedOn w:val="a"/>
    <w:rsid w:val="00E515E5"/>
    <w:pPr>
      <w:widowControl/>
      <w:jc w:val="center"/>
    </w:pPr>
    <w:rPr>
      <w:rFonts w:ascii="Times New Roman" w:eastAsia="Times New Roman" w:hAnsi="Times New Roman" w:cs="Times New Roman"/>
      <w:b/>
      <w:i/>
      <w:color w:val="auto"/>
      <w:szCs w:val="20"/>
    </w:rPr>
  </w:style>
  <w:style w:type="paragraph" w:customStyle="1" w:styleId="100">
    <w:name w:val="Загол 10 ц"/>
    <w:basedOn w:val="a"/>
    <w:rsid w:val="00E515E5"/>
    <w:pPr>
      <w:widowControl/>
      <w:jc w:val="center"/>
    </w:pPr>
    <w:rPr>
      <w:rFonts w:ascii="Times New Roman" w:eastAsia="Times New Roman" w:hAnsi="Times New Roman" w:cs="Times New Roman"/>
      <w:color w:val="auto"/>
      <w:sz w:val="20"/>
      <w:szCs w:val="20"/>
    </w:rPr>
  </w:style>
  <w:style w:type="paragraph" w:customStyle="1" w:styleId="14">
    <w:name w:val="Загол 14 ц ж"/>
    <w:basedOn w:val="a"/>
    <w:rsid w:val="00E515E5"/>
    <w:pPr>
      <w:widowControl/>
      <w:jc w:val="center"/>
    </w:pPr>
    <w:rPr>
      <w:rFonts w:ascii="Times New Roman" w:eastAsia="Times New Roman" w:hAnsi="Times New Roman" w:cs="Times New Roman"/>
      <w:b/>
      <w:color w:val="auto"/>
      <w:sz w:val="28"/>
      <w:szCs w:val="20"/>
    </w:rPr>
  </w:style>
  <w:style w:type="paragraph" w:customStyle="1" w:styleId="ConsPlusNormal">
    <w:name w:val="ConsPlusNormal"/>
    <w:rsid w:val="00F15427"/>
    <w:pPr>
      <w:autoSpaceDE w:val="0"/>
      <w:autoSpaceDN w:val="0"/>
      <w:adjustRightInd w:val="0"/>
      <w:ind w:firstLine="720"/>
    </w:pPr>
    <w:rPr>
      <w:rFonts w:ascii="Arial" w:eastAsia="Times New Roman" w:hAnsi="Arial" w:cs="Arial"/>
      <w:sz w:val="20"/>
      <w:szCs w:val="20"/>
    </w:rPr>
  </w:style>
  <w:style w:type="paragraph" w:styleId="3">
    <w:name w:val="Body Text Indent 3"/>
    <w:basedOn w:val="a"/>
    <w:link w:val="30"/>
    <w:uiPriority w:val="99"/>
    <w:semiHidden/>
    <w:unhideWhenUsed/>
    <w:rsid w:val="00631004"/>
    <w:pPr>
      <w:spacing w:after="120"/>
      <w:ind w:left="283"/>
    </w:pPr>
    <w:rPr>
      <w:sz w:val="16"/>
      <w:szCs w:val="16"/>
    </w:rPr>
  </w:style>
  <w:style w:type="character" w:customStyle="1" w:styleId="30">
    <w:name w:val="Основной текст с отступом 3 Знак"/>
    <w:basedOn w:val="a0"/>
    <w:link w:val="3"/>
    <w:uiPriority w:val="99"/>
    <w:semiHidden/>
    <w:rsid w:val="00631004"/>
    <w:rPr>
      <w:color w:val="000000"/>
      <w:sz w:val="16"/>
      <w:szCs w:val="16"/>
    </w:rPr>
  </w:style>
  <w:style w:type="paragraph" w:customStyle="1" w:styleId="HEADERTEXT">
    <w:name w:val=".HEADERTEXT"/>
    <w:uiPriority w:val="99"/>
    <w:rsid w:val="00993891"/>
    <w:pPr>
      <w:autoSpaceDE w:val="0"/>
      <w:autoSpaceDN w:val="0"/>
      <w:adjustRightInd w:val="0"/>
    </w:pPr>
    <w:rPr>
      <w:rFonts w:ascii="Arial" w:eastAsiaTheme="minorEastAsia" w:hAnsi="Arial" w:cs="Arial"/>
      <w:color w:val="2B4279"/>
      <w:sz w:val="20"/>
      <w:szCs w:val="20"/>
    </w:rPr>
  </w:style>
  <w:style w:type="paragraph" w:styleId="af">
    <w:name w:val="Balloon Text"/>
    <w:basedOn w:val="a"/>
    <w:link w:val="af0"/>
    <w:uiPriority w:val="99"/>
    <w:semiHidden/>
    <w:unhideWhenUsed/>
    <w:rsid w:val="00B51F6B"/>
    <w:rPr>
      <w:rFonts w:ascii="Segoe UI" w:hAnsi="Segoe UI" w:cs="Segoe UI"/>
      <w:sz w:val="18"/>
      <w:szCs w:val="18"/>
    </w:rPr>
  </w:style>
  <w:style w:type="character" w:customStyle="1" w:styleId="af0">
    <w:name w:val="Текст выноски Знак"/>
    <w:basedOn w:val="a0"/>
    <w:link w:val="af"/>
    <w:uiPriority w:val="99"/>
    <w:semiHidden/>
    <w:rsid w:val="00B51F6B"/>
    <w:rPr>
      <w:rFonts w:ascii="Segoe UI" w:hAnsi="Segoe UI" w:cs="Segoe UI"/>
      <w:color w:val="000000"/>
      <w:sz w:val="18"/>
      <w:szCs w:val="18"/>
    </w:rPr>
  </w:style>
  <w:style w:type="character" w:customStyle="1" w:styleId="10">
    <w:name w:val="Заголовок 1 Знак"/>
    <w:basedOn w:val="a0"/>
    <w:link w:val="1"/>
    <w:uiPriority w:val="9"/>
    <w:rsid w:val="003A3DBC"/>
    <w:rPr>
      <w:rFonts w:asciiTheme="majorHAnsi" w:eastAsiaTheme="majorEastAsia" w:hAnsiTheme="majorHAnsi" w:cstheme="majorBidi"/>
      <w:color w:val="365F91" w:themeColor="accent1" w:themeShade="BF"/>
      <w:sz w:val="32"/>
      <w:szCs w:val="32"/>
    </w:rPr>
  </w:style>
  <w:style w:type="character" w:customStyle="1" w:styleId="af1">
    <w:name w:val="Цветовое выделение"/>
    <w:uiPriority w:val="99"/>
    <w:rsid w:val="003A3DBC"/>
    <w:rPr>
      <w:b/>
      <w:color w:val="26282F"/>
    </w:rPr>
  </w:style>
  <w:style w:type="character" w:customStyle="1" w:styleId="af2">
    <w:name w:val="Гипертекстовая ссылка"/>
    <w:basedOn w:val="af1"/>
    <w:uiPriority w:val="99"/>
    <w:rsid w:val="003A3DBC"/>
    <w:rPr>
      <w:rFonts w:cs="Times New Roman"/>
      <w:b w:val="0"/>
      <w:color w:val="106BBE"/>
    </w:rPr>
  </w:style>
  <w:style w:type="paragraph" w:customStyle="1" w:styleId="af3">
    <w:name w:val="Нормальный (таблица)"/>
    <w:basedOn w:val="a"/>
    <w:next w:val="a"/>
    <w:uiPriority w:val="99"/>
    <w:rsid w:val="003A3DBC"/>
    <w:pPr>
      <w:autoSpaceDE w:val="0"/>
      <w:autoSpaceDN w:val="0"/>
      <w:adjustRightInd w:val="0"/>
      <w:jc w:val="both"/>
    </w:pPr>
    <w:rPr>
      <w:rFonts w:ascii="Times New Roman CYR" w:eastAsiaTheme="minorEastAsia" w:hAnsi="Times New Roman CYR" w:cs="Times New Roman CYR"/>
      <w:color w:val="auto"/>
    </w:rPr>
  </w:style>
  <w:style w:type="paragraph" w:customStyle="1" w:styleId="af4">
    <w:name w:val="Прижатый влево"/>
    <w:basedOn w:val="a"/>
    <w:next w:val="a"/>
    <w:uiPriority w:val="99"/>
    <w:rsid w:val="003A3DBC"/>
    <w:pPr>
      <w:autoSpaceDE w:val="0"/>
      <w:autoSpaceDN w:val="0"/>
      <w:adjustRightInd w:val="0"/>
    </w:pPr>
    <w:rPr>
      <w:rFonts w:ascii="Times New Roman CYR" w:eastAsiaTheme="minorEastAsia" w:hAnsi="Times New Roman CYR" w:cs="Times New Roman CYR"/>
      <w:color w:val="auto"/>
    </w:rPr>
  </w:style>
  <w:style w:type="paragraph" w:styleId="af5">
    <w:name w:val="Normal (Web)"/>
    <w:basedOn w:val="a"/>
    <w:uiPriority w:val="99"/>
    <w:unhideWhenUsed/>
    <w:rsid w:val="003A48A1"/>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679">
      <w:bodyDiv w:val="1"/>
      <w:marLeft w:val="0"/>
      <w:marRight w:val="0"/>
      <w:marTop w:val="0"/>
      <w:marBottom w:val="0"/>
      <w:divBdr>
        <w:top w:val="none" w:sz="0" w:space="0" w:color="auto"/>
        <w:left w:val="none" w:sz="0" w:space="0" w:color="auto"/>
        <w:bottom w:val="none" w:sz="0" w:space="0" w:color="auto"/>
        <w:right w:val="none" w:sz="0" w:space="0" w:color="auto"/>
      </w:divBdr>
    </w:div>
    <w:div w:id="1796217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6</Pages>
  <Words>1439</Words>
  <Characters>8203</Characters>
  <Application>Microsoft Office Word</Application>
  <DocSecurity>2</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2010</dc:creator>
  <cp:lastModifiedBy>nh727</cp:lastModifiedBy>
  <cp:revision>202</cp:revision>
  <cp:lastPrinted>2019-03-28T05:58:00Z</cp:lastPrinted>
  <dcterms:created xsi:type="dcterms:W3CDTF">2015-08-27T05:15:00Z</dcterms:created>
  <dcterms:modified xsi:type="dcterms:W3CDTF">2022-03-14T06:11:00Z</dcterms:modified>
</cp:coreProperties>
</file>